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464CB0" w:rsidR="00700329" w:rsidP="008763D4" w:rsidRDefault="00700329" w14:paraId="7697E8AB" w14:textId="7EA4810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name="_Hlk139551289" w:id="0"/>
    </w:p>
    <w:p w:rsidRPr="00464CB0" w:rsidR="002526F9" w:rsidP="008763D4" w:rsidRDefault="002526F9" w14:paraId="36CA2E74" w14:textId="77DB96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2526F9" w:rsidP="008763D4" w:rsidRDefault="002526F9" w14:paraId="69489B62" w14:textId="37DADE4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2526F9" w:rsidP="008763D4" w:rsidRDefault="002526F9" w14:paraId="639E88DE" w14:textId="45D93C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933AAB" w14:paraId="3CC5E70D" w14:textId="081689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8B888B9" wp14:editId="1775A3DB">
                <wp:simplePos x="0" y="0"/>
                <wp:positionH relativeFrom="column">
                  <wp:posOffset>-1315329</wp:posOffset>
                </wp:positionH>
                <wp:positionV relativeFrom="paragraph">
                  <wp:posOffset>313105</wp:posOffset>
                </wp:positionV>
                <wp:extent cx="8362950" cy="8789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878986"/>
                        </a:xfrm>
                        <a:prstGeom prst="rect">
                          <a:avLst/>
                        </a:prstGeom>
                        <a:solidFill>
                          <a:srgbClr val="65CB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margin-left:-103.55pt;margin-top:24.65pt;width:658.5pt;height:69.2pt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65cb8e" stroked="f" strokeweight="1pt" w14:anchorId="0B4E8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WZmAIAAIUFAAAOAAAAZHJzL2Uyb0RvYy54bWysVFFvGjEMfp+0/xDlfRwwoBT1qBhdp0lV&#10;W7Wd+hxyCXdSLs6SwMF+fZ3k7ui6ag/TeAhxbH+2v7N9cXmoFdkL6yrQOR0NhpQIzaGo9DanP56u&#10;P80pcZ7pginQIqdH4ejl8uOHi8YsxBhKUIWwBEG0WzQmp6X3ZpFljpeiZm4ARmhUSrA18yjabVZY&#10;1iB6rbLxcDjLGrCFscCFc/h6lZR0GfGlFNzfSemEJyqnmJuPp43nJpzZ8oIttpaZsuJtGuwfsqhZ&#10;pTFoD3XFPCM7W/0BVVfcggPpBxzqDKSsuIg1YDWj4ZtqHktmRKwFyXGmp8n9P1h+u7+3pCpyOqFE&#10;sxo/0QOSxvRWCTIJ9DTGLdDq0dzbVnJ4DbUepK3DP1ZBDpHSY0+pOHjC8XH+eTY+nyLzHHXzs/n5&#10;fBZAs5O3sc5/E1CTcMmpxeiRSba/cT6ZdiYhmANVFdeVUlGw281aWbJn+Hln0/WX+dcW/TczpYOx&#10;huCWEMNLFipLtcSbPyoR7JR+EBIpwezHMZPYjKKPwzgX2o+SqmSFSOGnQ/x10UP7Bo9YaQQMyBLj&#10;99gtQGeZQDrslGVrH1xF7OXeefi3xJJz7xEjg/a9c11psO8BKKyqjZzsO5ISNYGlDRRHbBgLaZKc&#10;4dcVfrcb5vw9szg6+KlxHfg7PKSCJqfQ3igpwf567z3YY0ejlpIGRzGn7ueOWUGJ+q6x189Hk0mY&#10;3ShMpmdjFOxrzea1Ru/qNWA7jHDxGB6vwd6r7iot1M+4NVYhKqqY5hg7p9zbTlj7tCJw73CxWkUz&#10;nFfD/I1+NDyAB1ZDXz4dnpk1bfN6bPtb6MaWLd70cLINnhpWOw+yig1+4rXlG2c9Nk67l8IyeS1H&#10;q9P2XL4AAAD//wMAUEsDBBQABgAIAAAAIQC+W/G+4gAAAAwBAAAPAAAAZHJzL2Rvd25yZXYueG1s&#10;TI/BTsMwDIbvSLxDZCRuW9Ix6FqaTggNceEwxjTtmDVeU2ic0mRdeXuyE9xs+dPv7y+Wo23ZgL1v&#10;HElIpgIYUuV0Q7WE7cfLZAHMB0VatY5Qwg96WJbXV4XKtTvTOw6bULMYQj5XEkwIXc65rwxa5aeu&#10;Q4q3o+utCnHta657dY7htuUzIR64VQ3FD0Z1+Gyw+tqcrIT73erYffrXYTu34c2v9qb/Xo9S3t6M&#10;T4/AAo7hD4aLflSHMjod3Im0Z62EyUykSWQlzLM7YBciEVkG7BCnRZoCLwv+v0T5CwAA//8DAFBL&#10;AQItABQABgAIAAAAIQC2gziS/gAAAOEBAAATAAAAAAAAAAAAAAAAAAAAAABbQ29udGVudF9UeXBl&#10;c10ueG1sUEsBAi0AFAAGAAgAAAAhADj9If/WAAAAlAEAAAsAAAAAAAAAAAAAAAAALwEAAF9yZWxz&#10;Ly5yZWxzUEsBAi0AFAAGAAgAAAAhAMuF9ZmYAgAAhQUAAA4AAAAAAAAAAAAAAAAALgIAAGRycy9l&#10;Mm9Eb2MueG1sUEsBAi0AFAAGAAgAAAAhAL5b8b7iAAAADAEAAA8AAAAAAAAAAAAAAAAA8gQAAGRy&#10;cy9kb3ducmV2LnhtbFBLBQYAAAAABAAEAPMAAAABBgAAAAA=&#10;"/>
            </w:pict>
          </mc:Fallback>
        </mc:AlternateContent>
      </w:r>
    </w:p>
    <w:p w:rsidRPr="00464CB0" w:rsidR="00700329" w:rsidP="008763D4" w:rsidRDefault="00700329" w14:paraId="0F3DAC2D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CA29BB" w14:paraId="4C02F4A4" w14:textId="090DC796">
      <w:pPr>
        <w:pStyle w:val="Title"/>
        <w:jc w:val="center"/>
        <w:rPr>
          <w:rFonts w:cstheme="majorHAnsi"/>
          <w:sz w:val="48"/>
          <w:szCs w:val="48"/>
        </w:rPr>
      </w:pPr>
      <w:r>
        <w:rPr>
          <w:rFonts w:cstheme="majorHAnsi"/>
          <w:sz w:val="48"/>
          <w:szCs w:val="48"/>
        </w:rPr>
        <w:t>Self-M</w:t>
      </w:r>
      <w:r w:rsidRPr="00464CB0" w:rsidR="00911E3A">
        <w:rPr>
          <w:rFonts w:cstheme="majorHAnsi"/>
          <w:sz w:val="48"/>
          <w:szCs w:val="48"/>
        </w:rPr>
        <w:t>anaged Abortion</w:t>
      </w:r>
    </w:p>
    <w:p w:rsidRPr="00464CB0" w:rsidR="00933AAB" w:rsidP="008763D4" w:rsidRDefault="00933AAB" w14:paraId="28701D8F" w14:textId="77777777">
      <w:pPr>
        <w:spacing w:after="0" w:line="240" w:lineRule="auto"/>
        <w:jc w:val="center"/>
        <w:rPr>
          <w:rFonts w:asciiTheme="majorHAnsi" w:hAnsiTheme="majorHAnsi" w:cstheme="majorHAnsi"/>
          <w:sz w:val="48"/>
          <w:szCs w:val="48"/>
        </w:rPr>
      </w:pPr>
      <w:r w:rsidRPr="00464CB0">
        <w:rPr>
          <w:rFonts w:asciiTheme="majorHAnsi" w:hAnsiTheme="majorHAnsi" w:cstheme="majorHAns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A16EA2" wp14:editId="171BD9DC">
                <wp:simplePos x="0" y="0"/>
                <wp:positionH relativeFrom="column">
                  <wp:posOffset>-1160585</wp:posOffset>
                </wp:positionH>
                <wp:positionV relativeFrom="paragraph">
                  <wp:posOffset>291905</wp:posOffset>
                </wp:positionV>
                <wp:extent cx="8208206" cy="1252024"/>
                <wp:effectExtent l="0" t="0" r="254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206" cy="1252024"/>
                        </a:xfrm>
                        <a:prstGeom prst="rect">
                          <a:avLst/>
                        </a:prstGeom>
                        <a:solidFill>
                          <a:srgbClr val="9FD9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position:absolute;margin-left:-91.4pt;margin-top:23pt;width:646.3pt;height:98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fd9b5" stroked="f" strokeweight="1pt" w14:anchorId="32CFF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qClAIAAIYFAAAOAAAAZHJzL2Uyb0RvYy54bWysVFFP2zAQfp+0/2D5fSSNWjYqUtSBOk1C&#10;gICJZ9exm0iOzzu7Tbtfv7OTBgZoD9MQcn2+u+/uvtzd+cW+NWyn0DdgSz45yTlTVkLV2E3Jfzyu&#10;Pn3hzAdhK2HAqpIflOcXi48fzjs3VwXUYCqFjECsn3eu5HUIbp5lXtaqFf4EnLKk1ICtCCTiJqtQ&#10;dITemqzI89OsA6wcglTe0+tVr+SLhK+1kuFWa68CMyWn3EI6MZ3reGaLczHfoHB1I4c0xD9k0YrG&#10;UtAR6koEwbbYvIFqG4ngQYcTCW0GWjdSpRqomkn+qpqHWjiVaiFyvBtp8v8PVt7s7pA1VclnnFnR&#10;0ie6J9KE3RjFZpGezvk5WT24OxwkT9dY615jG3+pCrZPlB5GStU+MEmPX4qc/k85k6SbFLMiL6YR&#10;NXt2d+jDNwUti5eSI4VPVIrdtQ+96dEkRvNgmmrVGJME3KwvDbKdoO97tro6+5pyJvQ/zIyNxhai&#10;W48YX7JYWl9MuoWDUdHO2HuliRNKv0iZpG5UYxwhpbJh0qtqUak+/Cynv6G20SNVmgAjsqb4I/YA&#10;EDv9LXaf5WAfXVVq5tE5/1tivfPokSKDDaNz21jA9wAMVTVE7u2PJPXURJbWUB2oYxD6UfJOrhr6&#10;btfChzuBNDs0ZbQPwi0d2kBXchhunNWAv957j/bU0qTlrKNZLLn/uRWoODPfLTX72WQ6jcObhOns&#10;c0ECvtSsX2rstr0EaocJbR4n0zXaB3O8aoT2idbGMkYllbCSYpdcBjwKl6HfEbR4pFoukxkNrBPh&#10;2j44GcEjq7EvH/dPAt3QvIH6/gaOcyvmr3q4t42eFpbbALpJDf7M68A3DXtqnGExxW3yUk5Wz+tz&#10;8RsAAP//AwBQSwMEFAAGAAgAAAAhAPDG+LHhAAAADAEAAA8AAABkcnMvZG93bnJldi54bWxMj09P&#10;g0AQxe8mfofNmHgx7QJircjQ+Cf1ZGKsJl4HmAKRnSXs0uK3d3vS45v38ub38s1senXg0XVWEOJl&#10;BIqlsnUnDcLnx3axBuU8SU29FUb4YQeb4vwsp6y2R3nnw843KpSIywih9X7ItHZVy4bc0g4swdvb&#10;0ZAPcmx0PdIxlJteJ1G00oY6CR9aGvip5ep7NxkEfZVqet02fj85/fZyI+Xz1+Mt4uXF/HAPyvPs&#10;/8Jwwg/oUASm0k5SO9UjLOJ1Etg9QroKo06JOLoLlxIhSa8T0EWu/48ofgEAAP//AwBQSwECLQAU&#10;AAYACAAAACEAtoM4kv4AAADhAQAAEwAAAAAAAAAAAAAAAAAAAAAAW0NvbnRlbnRfVHlwZXNdLnht&#10;bFBLAQItABQABgAIAAAAIQA4/SH/1gAAAJQBAAALAAAAAAAAAAAAAAAAAC8BAABfcmVscy8ucmVs&#10;c1BLAQItABQABgAIAAAAIQArqoqClAIAAIYFAAAOAAAAAAAAAAAAAAAAAC4CAABkcnMvZTJvRG9j&#10;LnhtbFBLAQItABQABgAIAAAAIQDwxvix4QAAAAwBAAAPAAAAAAAAAAAAAAAAAO4EAABkcnMvZG93&#10;bnJldi54bWxQSwUGAAAAAAQABADzAAAA/AUAAAAA&#10;"/>
            </w:pict>
          </mc:Fallback>
        </mc:AlternateContent>
      </w:r>
    </w:p>
    <w:p w:rsidRPr="00464CB0" w:rsidR="00700329" w:rsidP="008763D4" w:rsidRDefault="00700329" w14:paraId="702AB297" w14:textId="77777777">
      <w:pPr>
        <w:spacing w:after="0" w:line="240" w:lineRule="auto"/>
        <w:jc w:val="center"/>
        <w:rPr>
          <w:rFonts w:asciiTheme="majorHAnsi" w:hAnsiTheme="majorHAnsi" w:cstheme="majorHAnsi"/>
          <w:sz w:val="48"/>
          <w:szCs w:val="48"/>
        </w:rPr>
      </w:pPr>
    </w:p>
    <w:p w:rsidRPr="00464CB0" w:rsidR="00700329" w:rsidP="008763D4" w:rsidRDefault="00700329" w14:paraId="31123B2D" w14:textId="51B9508A">
      <w:pPr>
        <w:pStyle w:val="Title"/>
        <w:jc w:val="center"/>
        <w:rPr>
          <w:rFonts w:cstheme="majorHAnsi"/>
          <w:sz w:val="48"/>
          <w:szCs w:val="48"/>
        </w:rPr>
      </w:pPr>
      <w:r w:rsidRPr="00464CB0">
        <w:rPr>
          <w:rFonts w:cstheme="majorHAnsi"/>
          <w:sz w:val="48"/>
          <w:szCs w:val="48"/>
        </w:rPr>
        <w:t>Barrier Assessment Tool</w:t>
      </w:r>
      <w:r w:rsidRPr="00464CB0" w:rsidR="00464CB0">
        <w:rPr>
          <w:rFonts w:cstheme="majorHAnsi"/>
          <w:sz w:val="48"/>
          <w:szCs w:val="48"/>
        </w:rPr>
        <w:t xml:space="preserve"> (BAT)</w:t>
      </w:r>
    </w:p>
    <w:p w:rsidRPr="00464CB0" w:rsidR="00700329" w:rsidP="008763D4" w:rsidRDefault="00700329" w14:paraId="577FBDB3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5A9D69CC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63F094EB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1F8DE519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219AAEE0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46338318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413900A4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42DA7403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51A16829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3825DB44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1F598889" w14:textId="414E563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754EA9A9" w14:textId="65CFBA3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6D28D47B" w14:textId="526C6B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2463ACF1" w14:textId="1EEE64E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3AA2CDF6" w14:textId="12C4257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09DF256C" w14:textId="50AB61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59B9C7A3" w14:textId="472CAF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184A2274" w14:textId="6F1877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18A6E4C1" w14:textId="55A270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53CBFE71" w14:textId="53ED11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48C88DD8" w14:textId="50F675F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1A17ED5B" w14:textId="22F97C2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581B96B7" w14:textId="3571C2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682F1357" w14:textId="7105D28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076ABB1F" w14:textId="249956B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29A0D578" w14:textId="1A2A236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5D9CF2D8" w14:textId="691D2CC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1F4C7045" w14:textId="527BB89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6F657B87" w14:textId="2340E1D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156207" w:rsidP="008763D4" w:rsidRDefault="00156207" w14:paraId="0B25531F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48D7B886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2526F9" w:rsidP="008763D4" w:rsidRDefault="00CA29BB" w14:paraId="1BE38365" w14:textId="7509BFE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November </w:t>
      </w:r>
      <w:r w:rsidRPr="00464CB0" w:rsidR="00700329">
        <w:rPr>
          <w:rFonts w:asciiTheme="majorHAnsi" w:hAnsiTheme="majorHAnsi" w:cstheme="majorHAnsi"/>
          <w:sz w:val="24"/>
          <w:szCs w:val="24"/>
        </w:rPr>
        <w:t>2023</w:t>
      </w:r>
    </w:p>
    <w:p w:rsidRPr="00464CB0" w:rsidR="002526F9" w:rsidP="008763D4" w:rsidRDefault="002526F9" w14:paraId="33047CFF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br w:type="page"/>
      </w:r>
    </w:p>
    <w:p w:rsidRPr="00464CB0" w:rsidR="00700329" w:rsidP="008763D4" w:rsidRDefault="00700329" w14:paraId="17C7B54A" w14:textId="77777777">
      <w:pPr>
        <w:pStyle w:val="Heading1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bookmarkStart w:name="_Toc139640787" w:id="1"/>
      <w:r w:rsidRPr="00464CB0">
        <w:rPr>
          <w:rFonts w:asciiTheme="majorHAnsi" w:hAnsiTheme="majorHAnsi" w:cstheme="majorHAnsi"/>
          <w:color w:val="auto"/>
          <w:sz w:val="24"/>
          <w:szCs w:val="24"/>
        </w:rPr>
        <w:lastRenderedPageBreak/>
        <w:t>Overview</w:t>
      </w:r>
      <w:bookmarkEnd w:id="1"/>
    </w:p>
    <w:p w:rsidRPr="00464CB0" w:rsidR="00B9054C" w:rsidP="008763D4" w:rsidRDefault="005F3987" w14:paraId="1D5367E6" w14:textId="5CABEE6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The Barrier Assessment Tool (BAT) has been created as part of the </w:t>
      </w:r>
      <w:r w:rsidRPr="00464CB0" w:rsidR="00AB37BD">
        <w:rPr>
          <w:rFonts w:asciiTheme="majorHAnsi" w:hAnsiTheme="majorHAnsi" w:cstheme="majorHAnsi"/>
          <w:sz w:val="24"/>
          <w:szCs w:val="24"/>
        </w:rPr>
        <w:t xml:space="preserve">Self-managed Abortion Advocacy (SMAA) led by the Zambia </w:t>
      </w:r>
      <w:r w:rsidRPr="00464CB0" w:rsidR="000A187A">
        <w:rPr>
          <w:rFonts w:asciiTheme="majorHAnsi" w:hAnsiTheme="majorHAnsi" w:cstheme="majorHAnsi"/>
          <w:sz w:val="24"/>
          <w:szCs w:val="24"/>
        </w:rPr>
        <w:t>A</w:t>
      </w:r>
      <w:r w:rsidRPr="00464CB0" w:rsidR="00AB37BD">
        <w:rPr>
          <w:rFonts w:asciiTheme="majorHAnsi" w:hAnsiTheme="majorHAnsi" w:cstheme="majorHAnsi"/>
          <w:sz w:val="24"/>
          <w:szCs w:val="24"/>
        </w:rPr>
        <w:t xml:space="preserve">ssociation of </w:t>
      </w:r>
      <w:r w:rsidRPr="00464CB0" w:rsidR="000A187A">
        <w:rPr>
          <w:rFonts w:asciiTheme="majorHAnsi" w:hAnsiTheme="majorHAnsi" w:cstheme="majorHAnsi"/>
          <w:sz w:val="24"/>
          <w:szCs w:val="24"/>
        </w:rPr>
        <w:t xml:space="preserve">Gynaecologists &amp; Obstetricians </w:t>
      </w:r>
      <w:r w:rsidRPr="00464CB0" w:rsidR="00AB37BD">
        <w:rPr>
          <w:rFonts w:asciiTheme="majorHAnsi" w:hAnsiTheme="majorHAnsi" w:cstheme="majorHAnsi"/>
          <w:sz w:val="24"/>
          <w:szCs w:val="24"/>
        </w:rPr>
        <w:t>(ZAGO)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 with support from the International Federation of Gynecology and Obstetrics (FIGO). </w:t>
      </w:r>
    </w:p>
    <w:p w:rsidRPr="00464CB0" w:rsidR="002E0DF0" w:rsidP="008763D4" w:rsidRDefault="002E0DF0" w14:paraId="4AE60504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AA77BE" w14:paraId="24DDDAEE" w14:textId="6DEAFC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The BAT is 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a tool </w:t>
      </w:r>
      <w:r w:rsidRPr="00464CB0" w:rsidR="00325F26">
        <w:rPr>
          <w:rFonts w:asciiTheme="majorHAnsi" w:hAnsiTheme="majorHAnsi" w:cstheme="majorHAnsi"/>
          <w:sz w:val="24"/>
          <w:szCs w:val="24"/>
        </w:rPr>
        <w:t xml:space="preserve">to </w:t>
      </w:r>
      <w:r w:rsidRPr="00464CB0" w:rsidR="00D65CC5">
        <w:rPr>
          <w:rFonts w:asciiTheme="majorHAnsi" w:hAnsiTheme="majorHAnsi" w:cstheme="majorHAnsi"/>
          <w:sz w:val="24"/>
          <w:szCs w:val="24"/>
        </w:rPr>
        <w:t xml:space="preserve">gather information on 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potential </w:t>
      </w:r>
      <w:r w:rsidRPr="00464CB0" w:rsidR="00325F26">
        <w:rPr>
          <w:rFonts w:asciiTheme="majorHAnsi" w:hAnsiTheme="majorHAnsi" w:cstheme="majorHAnsi"/>
          <w:sz w:val="24"/>
          <w:szCs w:val="24"/>
        </w:rPr>
        <w:t xml:space="preserve">barriers 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to accessing </w:t>
      </w:r>
      <w:r w:rsidRPr="00464CB0" w:rsidR="00AB37BD">
        <w:rPr>
          <w:rFonts w:asciiTheme="majorHAnsi" w:hAnsiTheme="majorHAnsi" w:cstheme="majorHAnsi"/>
          <w:sz w:val="24"/>
          <w:szCs w:val="24"/>
        </w:rPr>
        <w:t xml:space="preserve">self-managed (medical) abortion in the first trimester. </w:t>
      </w:r>
      <w:r w:rsidRPr="00464CB0" w:rsidR="002D7A48">
        <w:rPr>
          <w:rFonts w:asciiTheme="majorHAnsi" w:hAnsiTheme="majorHAnsi" w:cstheme="majorHAnsi"/>
          <w:sz w:val="24"/>
          <w:szCs w:val="24"/>
        </w:rPr>
        <w:t xml:space="preserve">This BAT </w:t>
      </w:r>
      <w:r w:rsidRPr="00464CB0" w:rsidR="00AB37BD">
        <w:rPr>
          <w:rFonts w:asciiTheme="majorHAnsi" w:hAnsiTheme="majorHAnsi" w:cstheme="majorHAnsi"/>
          <w:sz w:val="24"/>
          <w:szCs w:val="24"/>
        </w:rPr>
        <w:t xml:space="preserve">is developed in view of the March 2022 WHO Guidelines on improved quality abortion care services. </w:t>
      </w:r>
    </w:p>
    <w:p w:rsidRPr="00464CB0" w:rsidR="00B9054C" w:rsidP="008763D4" w:rsidRDefault="00B9054C" w14:paraId="7312E949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700329" w:rsidP="008763D4" w:rsidRDefault="00700329" w14:paraId="6E2493C1" w14:textId="5D8453C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4CB0">
        <w:rPr>
          <w:rFonts w:asciiTheme="majorHAnsi" w:hAnsiTheme="majorHAnsi" w:cstheme="majorHAnsi"/>
          <w:b/>
          <w:sz w:val="24"/>
          <w:szCs w:val="24"/>
        </w:rPr>
        <w:t xml:space="preserve">Who is this </w:t>
      </w:r>
      <w:r w:rsidRPr="00464CB0" w:rsidR="00206D00">
        <w:rPr>
          <w:rFonts w:asciiTheme="majorHAnsi" w:hAnsiTheme="majorHAnsi" w:cstheme="majorHAnsi"/>
          <w:b/>
          <w:sz w:val="24"/>
          <w:szCs w:val="24"/>
        </w:rPr>
        <w:t xml:space="preserve">tool </w:t>
      </w:r>
      <w:r w:rsidRPr="00464CB0">
        <w:rPr>
          <w:rFonts w:asciiTheme="majorHAnsi" w:hAnsiTheme="majorHAnsi" w:cstheme="majorHAnsi"/>
          <w:b/>
          <w:sz w:val="24"/>
          <w:szCs w:val="24"/>
        </w:rPr>
        <w:t>for?</w:t>
      </w:r>
    </w:p>
    <w:p w:rsidRPr="00464CB0" w:rsidR="00206D00" w:rsidP="008763D4" w:rsidRDefault="0044505D" w14:paraId="3AFC78A3" w14:textId="1BF822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The BAT is intended to be used </w:t>
      </w:r>
      <w:r w:rsidRPr="00464CB0" w:rsidR="00700329">
        <w:rPr>
          <w:rFonts w:asciiTheme="majorHAnsi" w:hAnsiTheme="majorHAnsi" w:cstheme="majorHAnsi"/>
          <w:sz w:val="24"/>
          <w:szCs w:val="24"/>
        </w:rPr>
        <w:t xml:space="preserve">to </w:t>
      </w:r>
      <w:r w:rsidRPr="00464CB0">
        <w:rPr>
          <w:rFonts w:asciiTheme="majorHAnsi" w:hAnsiTheme="majorHAnsi" w:cstheme="majorHAnsi"/>
          <w:sz w:val="24"/>
          <w:szCs w:val="24"/>
        </w:rPr>
        <w:t xml:space="preserve">record </w:t>
      </w:r>
      <w:r w:rsidRPr="00464CB0" w:rsidR="002C1CE1">
        <w:rPr>
          <w:rFonts w:asciiTheme="majorHAnsi" w:hAnsiTheme="majorHAnsi" w:cstheme="majorHAnsi"/>
          <w:sz w:val="24"/>
          <w:szCs w:val="24"/>
        </w:rPr>
        <w:t>information</w:t>
      </w:r>
      <w:r w:rsidRPr="00464CB0" w:rsidR="00D65CC5">
        <w:rPr>
          <w:rFonts w:asciiTheme="majorHAnsi" w:hAnsiTheme="majorHAnsi" w:cstheme="majorHAnsi"/>
          <w:sz w:val="24"/>
          <w:szCs w:val="24"/>
        </w:rPr>
        <w:t xml:space="preserve"> on barriers. </w:t>
      </w:r>
      <w:r w:rsidRPr="00464CB0" w:rsidR="00F41C1F">
        <w:rPr>
          <w:rFonts w:asciiTheme="majorHAnsi" w:hAnsiTheme="majorHAnsi" w:cstheme="majorHAnsi"/>
          <w:sz w:val="24"/>
          <w:szCs w:val="24"/>
        </w:rPr>
        <w:t xml:space="preserve">The Data Collectors </w:t>
      </w:r>
      <w:r w:rsidRPr="00464CB0" w:rsidR="00D65CC5">
        <w:rPr>
          <w:rFonts w:asciiTheme="majorHAnsi" w:hAnsiTheme="majorHAnsi" w:cstheme="majorHAnsi"/>
          <w:sz w:val="24"/>
          <w:szCs w:val="24"/>
        </w:rPr>
        <w:t>will need to engage individual facilities to gather facility-level information</w:t>
      </w:r>
      <w:r w:rsidRPr="00464CB0" w:rsidR="000A187A">
        <w:rPr>
          <w:rFonts w:asciiTheme="majorHAnsi" w:hAnsiTheme="majorHAnsi" w:cstheme="majorHAnsi"/>
          <w:sz w:val="24"/>
          <w:szCs w:val="24"/>
        </w:rPr>
        <w:t xml:space="preserve"> as well as engaging community health volunteers to obtain community level information.</w:t>
      </w:r>
    </w:p>
    <w:p w:rsidRPr="00464CB0" w:rsidR="00B9054C" w:rsidP="008763D4" w:rsidRDefault="00B9054C" w14:paraId="23E63395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206D00" w:rsidP="008763D4" w:rsidRDefault="00347AC5" w14:paraId="7EDB9EE2" w14:textId="72769D51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4CB0">
        <w:rPr>
          <w:rFonts w:asciiTheme="majorHAnsi" w:hAnsiTheme="majorHAnsi" w:cstheme="majorHAnsi"/>
          <w:b/>
          <w:sz w:val="24"/>
          <w:szCs w:val="24"/>
        </w:rPr>
        <w:t>How</w:t>
      </w:r>
      <w:r w:rsidRPr="00464CB0" w:rsidR="00206D00">
        <w:rPr>
          <w:rFonts w:asciiTheme="majorHAnsi" w:hAnsiTheme="majorHAnsi" w:cstheme="majorHAnsi"/>
          <w:b/>
          <w:sz w:val="24"/>
          <w:szCs w:val="24"/>
        </w:rPr>
        <w:t xml:space="preserve"> do I use this tool?</w:t>
      </w:r>
    </w:p>
    <w:p w:rsidRPr="00464CB0" w:rsidR="00206D00" w:rsidP="008763D4" w:rsidRDefault="00206D00" w14:paraId="57203785" w14:textId="6F6400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The BAT is to be used at the start of the project to get information on possible barriers </w:t>
      </w:r>
      <w:r w:rsidRPr="00464CB0" w:rsidR="000A187A">
        <w:rPr>
          <w:rFonts w:asciiTheme="majorHAnsi" w:hAnsiTheme="majorHAnsi" w:cstheme="majorHAnsi"/>
          <w:sz w:val="24"/>
          <w:szCs w:val="24"/>
        </w:rPr>
        <w:t>to accessing medical (self-managed) abortion services.</w:t>
      </w:r>
      <w:r w:rsidRPr="00464CB0" w:rsidR="00347AC5">
        <w:rPr>
          <w:rFonts w:asciiTheme="majorHAnsi" w:hAnsiTheme="majorHAnsi" w:cstheme="majorHAnsi"/>
          <w:sz w:val="24"/>
          <w:szCs w:val="24"/>
        </w:rPr>
        <w:t xml:space="preserve"> It should inform the development of the action plan and the activities that will be implemented to overcome the identified barriers.</w:t>
      </w:r>
      <w:r w:rsidRPr="00464CB0">
        <w:rPr>
          <w:rFonts w:asciiTheme="majorHAnsi" w:hAnsiTheme="majorHAnsi" w:cstheme="majorHAnsi"/>
          <w:sz w:val="24"/>
          <w:szCs w:val="24"/>
        </w:rPr>
        <w:t xml:space="preserve"> </w:t>
      </w:r>
      <w:r w:rsidRPr="00464CB0" w:rsidR="000A187A">
        <w:rPr>
          <w:rFonts w:asciiTheme="majorHAnsi" w:hAnsiTheme="majorHAnsi" w:cstheme="majorHAnsi"/>
          <w:sz w:val="24"/>
          <w:szCs w:val="24"/>
        </w:rPr>
        <w:t>The tool can be repeated at the end of the project to determine any changes that would have occurred.</w:t>
      </w:r>
      <w:r w:rsidRPr="00464CB0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464CB0" w:rsidR="00B9054C" w:rsidP="008763D4" w:rsidRDefault="00B9054C" w14:paraId="5FDB81F6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206D00" w:rsidP="008763D4" w:rsidRDefault="00591979" w14:paraId="02ACD551" w14:textId="7CD2D3B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64CB0">
        <w:rPr>
          <w:rFonts w:asciiTheme="majorHAnsi" w:hAnsiTheme="majorHAnsi" w:cstheme="majorHAnsi"/>
          <w:b/>
          <w:bCs/>
          <w:sz w:val="24"/>
          <w:szCs w:val="24"/>
        </w:rPr>
        <w:t xml:space="preserve">Filling in </w:t>
      </w:r>
      <w:r w:rsidRPr="00464CB0">
        <w:rPr>
          <w:rFonts w:asciiTheme="majorHAnsi" w:hAnsiTheme="majorHAnsi" w:cstheme="majorHAnsi"/>
          <w:b/>
          <w:sz w:val="24"/>
          <w:szCs w:val="24"/>
        </w:rPr>
        <w:t>the</w:t>
      </w:r>
      <w:r w:rsidRPr="00464CB0">
        <w:rPr>
          <w:rFonts w:asciiTheme="majorHAnsi" w:hAnsiTheme="majorHAnsi" w:cstheme="majorHAnsi"/>
          <w:b/>
          <w:bCs/>
          <w:sz w:val="24"/>
          <w:szCs w:val="24"/>
        </w:rPr>
        <w:t xml:space="preserve"> BAT</w:t>
      </w:r>
    </w:p>
    <w:p w:rsidRPr="00464CB0" w:rsidR="00206D00" w:rsidP="008763D4" w:rsidRDefault="003F64CF" w14:paraId="3B803E92" w14:textId="09C04AD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The majority of the questions require a </w:t>
      </w:r>
      <w:r w:rsidRPr="00464CB0" w:rsidR="000A187A">
        <w:rPr>
          <w:rFonts w:asciiTheme="majorHAnsi" w:hAnsiTheme="majorHAnsi" w:cstheme="majorHAnsi"/>
          <w:sz w:val="24"/>
          <w:szCs w:val="24"/>
        </w:rPr>
        <w:t>Y</w:t>
      </w:r>
      <w:r w:rsidRPr="00464CB0">
        <w:rPr>
          <w:rFonts w:asciiTheme="majorHAnsi" w:hAnsiTheme="majorHAnsi" w:cstheme="majorHAnsi"/>
          <w:sz w:val="24"/>
          <w:szCs w:val="24"/>
        </w:rPr>
        <w:t xml:space="preserve">es, </w:t>
      </w:r>
      <w:r w:rsidRPr="00464CB0" w:rsidR="000A187A">
        <w:rPr>
          <w:rFonts w:asciiTheme="majorHAnsi" w:hAnsiTheme="majorHAnsi" w:cstheme="majorHAnsi"/>
          <w:sz w:val="24"/>
          <w:szCs w:val="24"/>
        </w:rPr>
        <w:t>N</w:t>
      </w:r>
      <w:r w:rsidRPr="00464CB0">
        <w:rPr>
          <w:rFonts w:asciiTheme="majorHAnsi" w:hAnsiTheme="majorHAnsi" w:cstheme="majorHAnsi"/>
          <w:sz w:val="24"/>
          <w:szCs w:val="24"/>
        </w:rPr>
        <w:t xml:space="preserve">o or </w:t>
      </w:r>
      <w:r w:rsidRPr="00464CB0" w:rsidR="000A187A">
        <w:rPr>
          <w:rFonts w:asciiTheme="majorHAnsi" w:hAnsiTheme="majorHAnsi" w:cstheme="majorHAnsi"/>
          <w:sz w:val="24"/>
          <w:szCs w:val="24"/>
        </w:rPr>
        <w:t>N</w:t>
      </w:r>
      <w:r w:rsidRPr="00464CB0">
        <w:rPr>
          <w:rFonts w:asciiTheme="majorHAnsi" w:hAnsiTheme="majorHAnsi" w:cstheme="majorHAnsi"/>
          <w:sz w:val="24"/>
          <w:szCs w:val="24"/>
        </w:rPr>
        <w:t xml:space="preserve">ot </w:t>
      </w:r>
      <w:r w:rsidRPr="00464CB0" w:rsidR="000A187A">
        <w:rPr>
          <w:rFonts w:asciiTheme="majorHAnsi" w:hAnsiTheme="majorHAnsi" w:cstheme="majorHAnsi"/>
          <w:sz w:val="24"/>
          <w:szCs w:val="24"/>
        </w:rPr>
        <w:t>A</w:t>
      </w:r>
      <w:r w:rsidRPr="00464CB0">
        <w:rPr>
          <w:rFonts w:asciiTheme="majorHAnsi" w:hAnsiTheme="majorHAnsi" w:cstheme="majorHAnsi"/>
          <w:sz w:val="24"/>
          <w:szCs w:val="24"/>
        </w:rPr>
        <w:t xml:space="preserve">pplicable (N/A) answer. </w:t>
      </w:r>
      <w:r w:rsidRPr="00464CB0" w:rsidR="000A187A">
        <w:rPr>
          <w:rFonts w:asciiTheme="majorHAnsi" w:hAnsiTheme="majorHAnsi" w:cstheme="majorHAnsi"/>
          <w:sz w:val="24"/>
          <w:szCs w:val="24"/>
        </w:rPr>
        <w:t>The section for comments is provided to capture as much details about the question raised.</w:t>
      </w:r>
    </w:p>
    <w:p w:rsidRPr="00464CB0" w:rsidR="000A187A" w:rsidP="008763D4" w:rsidRDefault="000A187A" w14:paraId="3104DBEC" w14:textId="2275CC3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828D6" w:rsidP="008763D4" w:rsidRDefault="000828D6" w14:paraId="5F61E5C2" w14:textId="6E467F9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name="_Toc139640788" w:id="2"/>
      <w:bookmarkStart w:name="_Hlk139551336" w:id="3"/>
      <w:bookmarkEnd w:id="0"/>
    </w:p>
    <w:p w:rsidRPr="00464CB0" w:rsidR="000A187A" w:rsidP="008763D4" w:rsidRDefault="000A187A" w14:paraId="219A5785" w14:textId="391C46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0CD0785A" w14:textId="0EA6AA2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2AD9D097" w14:textId="0123FC7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5C98F8E8" w14:textId="7391C56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A4F0604" w14:textId="04A69C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06C314B7" w14:textId="04FE6F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2FFCAC47" w14:textId="0B69F4D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7AE295CC" w14:textId="6199AE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5FB79EDC" w14:textId="2256523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649CB7DC" w14:textId="6B464F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036041FD" w14:textId="1ED0433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6AFEA61" w14:textId="15BF4AB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66A1AF75" w14:textId="63D5141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006F8D9F" w14:textId="5298BE2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48C33974" w14:textId="047FFC4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CFEAB54" w14:textId="10FF86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5D5571F" w14:textId="547C11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6B1D840" w14:textId="5FC1D81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2A8B6663" w14:textId="40E3A5C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785AA305" w14:textId="482CE2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7D024F88" w14:textId="5CB218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37600FE6" w14:textId="7B4EBF8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171650C6" w14:textId="4E256E5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0D077C44" w14:textId="7337030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0A187A" w:rsidP="008763D4" w:rsidRDefault="000A187A" w14:paraId="207D45CC" w14:textId="00EB539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464CB0" w:rsidR="00385DA5" w:rsidP="008763D4" w:rsidRDefault="000828D6" w14:paraId="534F5A41" w14:textId="587778DD">
      <w:pPr>
        <w:pStyle w:val="Heading1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464CB0">
        <w:rPr>
          <w:rFonts w:asciiTheme="majorHAnsi" w:hAnsiTheme="majorHAnsi" w:cstheme="majorHAnsi"/>
          <w:color w:val="auto"/>
          <w:sz w:val="24"/>
          <w:szCs w:val="24"/>
        </w:rPr>
        <w:lastRenderedPageBreak/>
        <w:t>KEY DETAILS</w:t>
      </w:r>
      <w:bookmarkEnd w:id="2"/>
    </w:p>
    <w:p w:rsidRPr="00464CB0" w:rsidR="00305032" w:rsidP="008763D4" w:rsidRDefault="00305032" w14:paraId="16C391B0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4123"/>
        <w:gridCol w:w="3669"/>
        <w:gridCol w:w="1399"/>
      </w:tblGrid>
      <w:tr w:rsidRPr="00464CB0" w:rsidR="00464CB0" w:rsidTr="000828D6" w14:paraId="326A2687" w14:textId="77777777">
        <w:trPr>
          <w:trHeight w:val="205"/>
        </w:trPr>
        <w:tc>
          <w:tcPr>
            <w:tcW w:w="4123" w:type="dxa"/>
            <w:vAlign w:val="center"/>
          </w:tcPr>
          <w:p w:rsidRPr="00464CB0" w:rsidR="00305032" w:rsidP="008763D4" w:rsidRDefault="00305032" w14:paraId="6194106E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sz w:val="24"/>
                <w:szCs w:val="24"/>
              </w:rPr>
              <w:t>Names of Data Collectors</w:t>
            </w:r>
          </w:p>
          <w:p w:rsidRPr="00464CB0" w:rsidR="00305032" w:rsidP="008763D4" w:rsidRDefault="00305032" w14:paraId="2F87385B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464CB0" w:rsidR="005E3834" w:rsidP="008763D4" w:rsidRDefault="005E3834" w14:paraId="1E4DEE7D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305032" w:rsidP="008763D4" w:rsidRDefault="00305032" w14:paraId="6326474F" w14:textId="511E9BD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vAlign w:val="center"/>
          </w:tcPr>
          <w:p w:rsidRPr="00464CB0" w:rsidR="00385DA5" w:rsidP="008763D4" w:rsidRDefault="00385DA5" w14:paraId="4E8A8055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68F53F60" w14:textId="77777777">
        <w:trPr>
          <w:trHeight w:val="457"/>
        </w:trPr>
        <w:tc>
          <w:tcPr>
            <w:tcW w:w="4123" w:type="dxa"/>
            <w:vAlign w:val="center"/>
          </w:tcPr>
          <w:p w:rsidRPr="00464CB0" w:rsidR="00A43583" w:rsidP="008763D4" w:rsidRDefault="00305032" w14:paraId="78B0E633" w14:textId="346AE0A6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sz w:val="24"/>
                <w:szCs w:val="24"/>
              </w:rPr>
              <w:t>Key Data Sources</w:t>
            </w:r>
          </w:p>
          <w:p w:rsidRPr="00464CB0" w:rsidR="00A43583" w:rsidP="008763D4" w:rsidRDefault="00A43583" w14:paraId="2DD6CD72" w14:textId="2714D94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r w:rsidRPr="00464CB0" w:rsidR="00F41C1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Position </w:t>
            </w:r>
            <w:r w:rsidRPr="00464CB0" w:rsidR="001962F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+ </w:t>
            </w:r>
            <w:r w:rsidRPr="00464CB0" w:rsidR="00F41C1F">
              <w:rPr>
                <w:rFonts w:asciiTheme="majorHAnsi" w:hAnsiTheme="majorHAnsi" w:cstheme="majorHAnsi"/>
                <w:i/>
                <w:sz w:val="24"/>
                <w:szCs w:val="24"/>
              </w:rPr>
              <w:t>O</w:t>
            </w:r>
            <w:r w:rsidRPr="00464CB0">
              <w:rPr>
                <w:rFonts w:asciiTheme="majorHAnsi" w:hAnsiTheme="majorHAnsi" w:cstheme="majorHAnsi"/>
                <w:i/>
                <w:sz w:val="24"/>
                <w:szCs w:val="24"/>
              </w:rPr>
              <w:t>rganisation)</w:t>
            </w:r>
          </w:p>
        </w:tc>
        <w:tc>
          <w:tcPr>
            <w:tcW w:w="5068" w:type="dxa"/>
            <w:gridSpan w:val="2"/>
            <w:vAlign w:val="center"/>
          </w:tcPr>
          <w:p w:rsidRPr="00464CB0" w:rsidR="00A43583" w:rsidP="008763D4" w:rsidRDefault="00A43583" w14:paraId="24945107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0EAEC645" w14:textId="77777777">
        <w:trPr>
          <w:trHeight w:val="457"/>
        </w:trPr>
        <w:tc>
          <w:tcPr>
            <w:tcW w:w="4123" w:type="dxa"/>
            <w:vAlign w:val="center"/>
          </w:tcPr>
          <w:p w:rsidRPr="00464CB0" w:rsidR="006813FF" w:rsidP="008763D4" w:rsidRDefault="006813FF" w14:paraId="41352735" w14:textId="1007ECC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Type </w:t>
            </w:r>
            <w:r w:rsidRPr="00464CB0" w:rsidR="00305032">
              <w:rPr>
                <w:rFonts w:asciiTheme="majorHAnsi" w:hAnsiTheme="majorHAnsi" w:cstheme="majorHAnsi"/>
                <w:b/>
                <w:sz w:val="24"/>
                <w:szCs w:val="24"/>
              </w:rPr>
              <w:t>of Health Facility</w:t>
            </w:r>
          </w:p>
        </w:tc>
        <w:tc>
          <w:tcPr>
            <w:tcW w:w="5068" w:type="dxa"/>
            <w:gridSpan w:val="2"/>
            <w:vAlign w:val="center"/>
          </w:tcPr>
          <w:p w:rsidRPr="00464CB0" w:rsidR="006813FF" w:rsidP="008763D4" w:rsidRDefault="007F7E74" w14:paraId="2F2DE4C9" w14:textId="36E3F0AF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Tick </w:t>
            </w:r>
            <w:r w:rsidRPr="00464CB0" w:rsidR="003050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Level of Facility</w:t>
            </w:r>
          </w:p>
        </w:tc>
      </w:tr>
      <w:tr w:rsidRPr="00464CB0" w:rsidR="00464CB0" w:rsidTr="000828D6" w14:paraId="479E8ECE" w14:textId="77777777">
        <w:trPr>
          <w:trHeight w:val="185"/>
        </w:trPr>
        <w:tc>
          <w:tcPr>
            <w:tcW w:w="4123" w:type="dxa"/>
            <w:vAlign w:val="center"/>
          </w:tcPr>
          <w:p w:rsidRPr="00464CB0" w:rsidR="00A43583" w:rsidP="008763D4" w:rsidRDefault="00A43583" w14:paraId="48193777" w14:textId="4D65DB1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A43583" w:rsidP="008763D4" w:rsidRDefault="007F7E74" w14:paraId="19ECEC21" w14:textId="65DF86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Health Post</w:t>
            </w:r>
          </w:p>
        </w:tc>
        <w:tc>
          <w:tcPr>
            <w:tcW w:w="1399" w:type="dxa"/>
            <w:vAlign w:val="center"/>
          </w:tcPr>
          <w:p w:rsidRPr="00464CB0" w:rsidR="00A43583" w:rsidP="008763D4" w:rsidRDefault="00A43583" w14:paraId="0A71B7A3" w14:textId="3BBEAD1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3B17CC3E" w14:textId="77777777">
        <w:trPr>
          <w:trHeight w:val="175"/>
        </w:trPr>
        <w:tc>
          <w:tcPr>
            <w:tcW w:w="4123" w:type="dxa"/>
            <w:vAlign w:val="center"/>
          </w:tcPr>
          <w:p w:rsidRPr="00464CB0" w:rsidR="007F7E74" w:rsidP="008763D4" w:rsidRDefault="007F7E74" w14:paraId="1EDC66EF" w14:textId="5793CF9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7F7E74" w:rsidP="008763D4" w:rsidRDefault="007F7E74" w14:paraId="7D10A107" w14:textId="4B24A3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Health Centre/Clinic</w:t>
            </w:r>
          </w:p>
        </w:tc>
        <w:tc>
          <w:tcPr>
            <w:tcW w:w="1399" w:type="dxa"/>
            <w:vAlign w:val="center"/>
          </w:tcPr>
          <w:p w:rsidRPr="00464CB0" w:rsidR="007F7E74" w:rsidP="008763D4" w:rsidRDefault="007F7E74" w14:paraId="08658E7B" w14:textId="0431943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6BA8EC44" w14:textId="77777777">
        <w:trPr>
          <w:trHeight w:val="339"/>
        </w:trPr>
        <w:tc>
          <w:tcPr>
            <w:tcW w:w="4123" w:type="dxa"/>
            <w:vAlign w:val="center"/>
          </w:tcPr>
          <w:p w:rsidRPr="00464CB0" w:rsidR="007F7E74" w:rsidP="008763D4" w:rsidRDefault="007F7E74" w14:paraId="6B870D4D" w14:textId="5C9078F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7F7E74" w:rsidP="008763D4" w:rsidRDefault="007F7E74" w14:paraId="4C5267AA" w14:textId="57A964A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First Level Hospital</w:t>
            </w:r>
          </w:p>
        </w:tc>
        <w:tc>
          <w:tcPr>
            <w:tcW w:w="1399" w:type="dxa"/>
            <w:vAlign w:val="center"/>
          </w:tcPr>
          <w:p w:rsidRPr="00464CB0" w:rsidR="007F7E74" w:rsidP="008763D4" w:rsidRDefault="007F7E74" w14:paraId="3716402E" w14:textId="66F7D2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2C7C3743" w14:textId="77777777">
        <w:trPr>
          <w:trHeight w:val="347"/>
        </w:trPr>
        <w:tc>
          <w:tcPr>
            <w:tcW w:w="4123" w:type="dxa"/>
            <w:vAlign w:val="center"/>
          </w:tcPr>
          <w:p w:rsidRPr="00464CB0" w:rsidR="007F7E74" w:rsidP="008763D4" w:rsidRDefault="007F7E74" w14:paraId="36B646A0" w14:textId="2D7DD87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7F7E74" w:rsidP="008763D4" w:rsidRDefault="007F7E74" w14:paraId="55C0A1B0" w14:textId="1887CF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General Hospital </w:t>
            </w:r>
          </w:p>
        </w:tc>
        <w:tc>
          <w:tcPr>
            <w:tcW w:w="1399" w:type="dxa"/>
            <w:vAlign w:val="center"/>
          </w:tcPr>
          <w:p w:rsidRPr="00464CB0" w:rsidR="007F7E74" w:rsidP="008763D4" w:rsidRDefault="007F7E74" w14:paraId="09C02C9D" w14:textId="7F680CD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340BA23C" w14:textId="77777777">
        <w:trPr>
          <w:trHeight w:val="70"/>
        </w:trPr>
        <w:tc>
          <w:tcPr>
            <w:tcW w:w="4123" w:type="dxa"/>
            <w:vAlign w:val="center"/>
          </w:tcPr>
          <w:p w:rsidRPr="00464CB0" w:rsidR="007F7E74" w:rsidP="008763D4" w:rsidRDefault="007F7E74" w14:paraId="7D21DA92" w14:textId="4FE6890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7F7E74" w:rsidP="008763D4" w:rsidRDefault="007F7E74" w14:paraId="16CB0B27" w14:textId="2D1D663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Central Hospital </w:t>
            </w:r>
          </w:p>
        </w:tc>
        <w:tc>
          <w:tcPr>
            <w:tcW w:w="1399" w:type="dxa"/>
            <w:vAlign w:val="center"/>
          </w:tcPr>
          <w:p w:rsidRPr="00464CB0" w:rsidR="007F7E74" w:rsidP="008763D4" w:rsidRDefault="007F7E74" w14:paraId="0677913E" w14:textId="65CF395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000828D6" w14:paraId="6B27CE4E" w14:textId="77777777">
        <w:trPr>
          <w:trHeight w:val="70"/>
        </w:trPr>
        <w:tc>
          <w:tcPr>
            <w:tcW w:w="4123" w:type="dxa"/>
            <w:vAlign w:val="center"/>
          </w:tcPr>
          <w:p w:rsidRPr="00464CB0" w:rsidR="007F7E74" w:rsidP="008763D4" w:rsidRDefault="007F7E74" w14:paraId="5606BA70" w14:textId="5A22A62E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Pr="00464CB0" w:rsidR="007F7E74" w:rsidP="008763D4" w:rsidRDefault="00F41C1F" w14:paraId="5B2B343A" w14:textId="652ACF1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Tertiary (</w:t>
            </w:r>
            <w:r w:rsidRPr="00464CB0" w:rsidR="007F7E74">
              <w:rPr>
                <w:rFonts w:asciiTheme="majorHAnsi" w:hAnsiTheme="majorHAnsi" w:cstheme="majorHAnsi"/>
                <w:sz w:val="24"/>
                <w:szCs w:val="24"/>
              </w:rPr>
              <w:t>Teaching Hospital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:rsidRPr="00464CB0" w:rsidR="007F7E74" w:rsidP="008763D4" w:rsidRDefault="007F7E74" w14:paraId="237F713C" w14:textId="4E5D9C9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864DFF" w:rsidTr="000828D6" w14:paraId="458D87FA" w14:textId="77777777">
        <w:trPr>
          <w:trHeight w:val="357"/>
        </w:trPr>
        <w:tc>
          <w:tcPr>
            <w:tcW w:w="4123" w:type="dxa"/>
            <w:vAlign w:val="center"/>
          </w:tcPr>
          <w:p w:rsidRPr="00464CB0" w:rsidR="00864DFF" w:rsidP="008763D4" w:rsidRDefault="00305032" w14:paraId="2D54E73B" w14:textId="3FA45B0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sz w:val="24"/>
                <w:szCs w:val="24"/>
              </w:rPr>
              <w:t>Date Completed</w:t>
            </w:r>
          </w:p>
        </w:tc>
        <w:tc>
          <w:tcPr>
            <w:tcW w:w="5068" w:type="dxa"/>
            <w:gridSpan w:val="2"/>
            <w:vAlign w:val="center"/>
          </w:tcPr>
          <w:p w:rsidRPr="00464CB0" w:rsidR="00864DFF" w:rsidP="008763D4" w:rsidRDefault="00864DFF" w14:paraId="2D378246" w14:textId="29B259D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464CB0" w:rsidR="000828D6" w:rsidP="008763D4" w:rsidRDefault="000828D6" w14:paraId="3C60780F" w14:textId="77777777">
      <w:pPr>
        <w:pStyle w:val="Heading1"/>
        <w:tabs>
          <w:tab w:val="left" w:pos="3705"/>
        </w:tabs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Pr="00464CB0" w:rsidR="003B5F0E" w:rsidP="008763D4" w:rsidRDefault="000828D6" w14:paraId="5FB8EFF8" w14:textId="6EB8A35F">
      <w:pPr>
        <w:pStyle w:val="Heading1"/>
        <w:tabs>
          <w:tab w:val="left" w:pos="3705"/>
        </w:tabs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464CB0">
        <w:rPr>
          <w:rFonts w:asciiTheme="majorHAnsi" w:hAnsiTheme="majorHAnsi" w:cstheme="majorHAnsi"/>
          <w:color w:val="auto"/>
          <w:sz w:val="24"/>
          <w:szCs w:val="24"/>
        </w:rPr>
        <w:tab/>
      </w:r>
    </w:p>
    <w:p w:rsidRPr="00464CB0" w:rsidR="000828D6" w:rsidP="008763D4" w:rsidRDefault="000828D6" w14:paraId="40873880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Pr="00464CB0" w:rsidR="000828D6" w:rsidP="008763D4" w:rsidRDefault="000828D6" w14:paraId="274CBA08" w14:textId="2E4B1F53">
      <w:pPr>
        <w:pStyle w:val="Heading2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bookmarkStart w:name="_Toc139640790" w:id="4"/>
    </w:p>
    <w:p w:rsidRPr="00464CB0" w:rsidR="008763D4" w:rsidP="008763D4" w:rsidRDefault="008763D4" w14:paraId="12FD73F8" w14:textId="2056A924">
      <w:pPr>
        <w:rPr>
          <w:rFonts w:asciiTheme="majorHAnsi" w:hAnsiTheme="majorHAnsi" w:cstheme="majorHAnsi"/>
          <w:sz w:val="24"/>
          <w:szCs w:val="24"/>
        </w:rPr>
      </w:pPr>
    </w:p>
    <w:p w:rsidRPr="00464CB0" w:rsidR="008763D4" w:rsidP="0058677A" w:rsidRDefault="0058677A" w14:paraId="37A39ED3" w14:textId="6BF0A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64CB0">
        <w:rPr>
          <w:rFonts w:asciiTheme="majorHAnsi" w:hAnsiTheme="majorHAnsi" w:cstheme="majorHAnsi"/>
          <w:b/>
          <w:bCs/>
          <w:sz w:val="24"/>
          <w:szCs w:val="24"/>
        </w:rPr>
        <w:t>Definitions:</w:t>
      </w:r>
    </w:p>
    <w:p w:rsidRPr="00464CB0" w:rsidR="0058677A" w:rsidP="0058677A" w:rsidRDefault="00F41C1F" w14:paraId="0AECB74F" w14:textId="4BBB49AD">
      <w:p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>Self-managed</w:t>
      </w:r>
      <w:r w:rsidRPr="00464CB0" w:rsidR="0058677A">
        <w:rPr>
          <w:rFonts w:asciiTheme="majorHAnsi" w:hAnsiTheme="majorHAnsi" w:cstheme="majorHAnsi"/>
          <w:sz w:val="24"/>
          <w:szCs w:val="24"/>
        </w:rPr>
        <w:t xml:space="preserve"> abortion 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is defined as </w:t>
      </w:r>
      <w:r w:rsidRPr="00464CB0" w:rsidR="00464CB0">
        <w:rPr>
          <w:rFonts w:asciiTheme="majorHAnsi" w:hAnsiTheme="majorHAnsi" w:cstheme="majorHAnsi"/>
          <w:sz w:val="24"/>
          <w:szCs w:val="24"/>
        </w:rPr>
        <w:t>“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termination of pregnancy within the first </w:t>
      </w:r>
      <w:r w:rsidRPr="00464CB0" w:rsidR="0058677A">
        <w:rPr>
          <w:rFonts w:asciiTheme="majorHAnsi" w:hAnsiTheme="majorHAnsi" w:cstheme="majorHAnsi"/>
          <w:sz w:val="24"/>
          <w:szCs w:val="24"/>
        </w:rPr>
        <w:t xml:space="preserve">12 weeks of pregnancy, </w:t>
      </w:r>
      <w:r w:rsidRPr="00464CB0" w:rsidR="002E0DF0">
        <w:rPr>
          <w:rFonts w:asciiTheme="majorHAnsi" w:hAnsiTheme="majorHAnsi" w:cstheme="majorHAnsi"/>
          <w:sz w:val="24"/>
          <w:szCs w:val="24"/>
        </w:rPr>
        <w:t xml:space="preserve">by the client outside of a health care facility </w:t>
      </w:r>
      <w:r w:rsidRPr="00464CB0" w:rsidR="0058677A">
        <w:rPr>
          <w:rFonts w:asciiTheme="majorHAnsi" w:hAnsiTheme="majorHAnsi" w:cstheme="majorHAnsi"/>
          <w:sz w:val="24"/>
          <w:szCs w:val="24"/>
        </w:rPr>
        <w:t>(for example, at home), in whole or in part”</w:t>
      </w:r>
    </w:p>
    <w:p w:rsidRPr="00464CB0" w:rsidR="0058677A" w:rsidP="0058677A" w:rsidRDefault="0058677A" w14:paraId="222A5176" w14:textId="4C83F256">
      <w:pPr>
        <w:rPr>
          <w:rFonts w:asciiTheme="majorHAnsi" w:hAnsiTheme="majorHAnsi" w:cstheme="majorHAnsi"/>
          <w:sz w:val="24"/>
          <w:szCs w:val="24"/>
        </w:rPr>
      </w:pPr>
    </w:p>
    <w:p w:rsidRPr="00464CB0" w:rsidR="0058677A" w:rsidP="0058677A" w:rsidRDefault="00CA29BB" w14:paraId="7CF4983E" w14:textId="3CDEA1E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464CB0" w:rsidR="002E0DF0">
        <w:rPr>
          <w:rFonts w:asciiTheme="majorHAnsi" w:hAnsiTheme="majorHAnsi" w:cstheme="majorHAnsi"/>
          <w:sz w:val="24"/>
          <w:szCs w:val="24"/>
        </w:rPr>
        <w:t>elf-managed medical abortion can be conducted by the client and takes the following pr</w:t>
      </w:r>
      <w:r w:rsidRPr="00464CB0" w:rsidR="0058677A">
        <w:rPr>
          <w:rFonts w:asciiTheme="majorHAnsi" w:hAnsiTheme="majorHAnsi" w:cstheme="majorHAnsi"/>
          <w:sz w:val="24"/>
          <w:szCs w:val="24"/>
        </w:rPr>
        <w:t>ocess:</w:t>
      </w:r>
    </w:p>
    <w:p w:rsidRPr="00464CB0" w:rsidR="0058677A" w:rsidP="0058677A" w:rsidRDefault="00F41C1F" w14:paraId="45E50C8C" w14:textId="647A3E0B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Initial contact with Health provider for </w:t>
      </w:r>
      <w:r w:rsidRPr="00464CB0" w:rsidR="0058677A">
        <w:rPr>
          <w:rFonts w:asciiTheme="majorHAnsi" w:hAnsiTheme="majorHAnsi" w:cstheme="majorHAnsi"/>
          <w:sz w:val="24"/>
          <w:szCs w:val="24"/>
        </w:rPr>
        <w:t>assessment of eligibility (determining pregnancy duration; ruling out contra</w:t>
      </w:r>
      <w:r w:rsidRPr="00464CB0" w:rsidR="002E0DF0">
        <w:rPr>
          <w:rFonts w:asciiTheme="majorHAnsi" w:hAnsiTheme="majorHAnsi" w:cstheme="majorHAnsi"/>
          <w:sz w:val="24"/>
          <w:szCs w:val="24"/>
        </w:rPr>
        <w:t>-</w:t>
      </w:r>
      <w:r w:rsidRPr="00464CB0" w:rsidR="0058677A">
        <w:rPr>
          <w:rFonts w:asciiTheme="majorHAnsi" w:hAnsiTheme="majorHAnsi" w:cstheme="majorHAnsi"/>
          <w:sz w:val="24"/>
          <w:szCs w:val="24"/>
        </w:rPr>
        <w:t>indications)</w:t>
      </w:r>
    </w:p>
    <w:p w:rsidRPr="00464CB0" w:rsidR="0058677A" w:rsidP="0058677A" w:rsidRDefault="0058677A" w14:paraId="61E10130" w14:textId="1119835D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>Self-administration of abortion medicines outside of a health care facility and without the direct supervision of a trained health worker, and management of the abortion process</w:t>
      </w:r>
    </w:p>
    <w:p w:rsidRPr="00464CB0" w:rsidR="0058677A" w:rsidP="0058677A" w:rsidRDefault="0058677A" w14:paraId="1AD134B8" w14:textId="70FFDFF3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>Self-assessment of the success of the abortion</w:t>
      </w:r>
    </w:p>
    <w:p w:rsidRPr="00464CB0" w:rsidR="0058677A" w:rsidP="0058677A" w:rsidRDefault="0058677A" w14:paraId="645D8994" w14:textId="7373EAB9">
      <w:pPr>
        <w:rPr>
          <w:rFonts w:asciiTheme="majorHAnsi" w:hAnsiTheme="majorHAnsi" w:cstheme="majorHAnsi"/>
          <w:sz w:val="24"/>
          <w:szCs w:val="24"/>
        </w:rPr>
      </w:pPr>
    </w:p>
    <w:p w:rsidRPr="00464CB0" w:rsidR="008763D4" w:rsidP="008763D4" w:rsidRDefault="008763D4" w14:paraId="6DF59ED1" w14:textId="02DAB968">
      <w:pPr>
        <w:rPr>
          <w:rFonts w:asciiTheme="majorHAnsi" w:hAnsiTheme="majorHAnsi" w:cstheme="majorHAnsi"/>
          <w:sz w:val="24"/>
          <w:szCs w:val="24"/>
        </w:rPr>
      </w:pPr>
    </w:p>
    <w:p w:rsidRPr="00464CB0" w:rsidR="00111C7C" w:rsidP="008763D4" w:rsidRDefault="00111C7C" w14:paraId="2CE59996" w14:textId="77777777">
      <w:p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b/>
          <w:bCs/>
          <w:sz w:val="24"/>
          <w:szCs w:val="24"/>
        </w:rPr>
        <w:t>NB:</w:t>
      </w:r>
      <w:r w:rsidRPr="00464CB0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464CB0" w:rsidR="008763D4" w:rsidP="008763D4" w:rsidRDefault="00111C7C" w14:paraId="1C077977" w14:textId="76336639">
      <w:pPr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In the questions, hospital is used to imply both a hospital and/or health facilities that provide abortion care services. The term hospital has been used as it is in line with the current legal framework in the country. </w:t>
      </w:r>
    </w:p>
    <w:p w:rsidRPr="00464CB0" w:rsidR="008763D4" w:rsidP="008763D4" w:rsidRDefault="008763D4" w14:paraId="4B9106B2" w14:textId="15BAAE36">
      <w:pPr>
        <w:rPr>
          <w:rFonts w:asciiTheme="majorHAnsi" w:hAnsiTheme="majorHAnsi" w:cstheme="majorHAnsi"/>
          <w:sz w:val="24"/>
          <w:szCs w:val="24"/>
        </w:rPr>
      </w:pPr>
    </w:p>
    <w:p w:rsidRPr="00464CB0" w:rsidR="008763D4" w:rsidP="008763D4" w:rsidRDefault="008763D4" w14:paraId="35BA1566" w14:textId="3ED3C458">
      <w:pPr>
        <w:rPr>
          <w:rFonts w:asciiTheme="majorHAnsi" w:hAnsiTheme="majorHAnsi" w:cstheme="majorHAnsi"/>
          <w:sz w:val="24"/>
          <w:szCs w:val="24"/>
        </w:rPr>
      </w:pPr>
    </w:p>
    <w:p w:rsidRPr="00464CB0" w:rsidR="00E322FD" w:rsidP="00E322FD" w:rsidRDefault="00E322FD" w14:paraId="7953656B" w14:textId="5E851038">
      <w:pPr>
        <w:pStyle w:val="Heading2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13A890CD" w:rsidR="00E322FD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PART 1 – NATIONAL LEVEL</w:t>
      </w:r>
    </w:p>
    <w:p w:rsidRPr="00464CB0" w:rsidR="00E322FD" w:rsidP="00E322FD" w:rsidRDefault="00E322FD" w14:paraId="73BDD40E" w14:textId="7F5596B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13A890CD" w:rsidR="00E322F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This section </w:t>
      </w:r>
      <w:r w:rsidRPr="13A890CD" w:rsidR="002E0DF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requires </w:t>
      </w:r>
      <w:r w:rsidRPr="13A890CD" w:rsidR="00E322FD">
        <w:rPr>
          <w:rFonts w:ascii="Calibri Light" w:hAnsi="Calibri Light" w:cs="Calibri Light" w:asciiTheme="majorAscii" w:hAnsiTheme="majorAscii" w:cstheme="majorAscii"/>
          <w:sz w:val="24"/>
          <w:szCs w:val="24"/>
        </w:rPr>
        <w:t>to gathe</w:t>
      </w:r>
      <w:r w:rsidRPr="13A890CD" w:rsidR="002E0DF0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r information at </w:t>
      </w:r>
      <w:r w:rsidRPr="13A890CD" w:rsidR="00E322F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u w:val="single"/>
        </w:rPr>
        <w:t>NATIONAL LEVEL</w:t>
      </w:r>
      <w:r w:rsidRPr="13A890CD" w:rsidR="002E0DF0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u w:val="single"/>
        </w:rPr>
        <w:t>.</w:t>
      </w:r>
      <w:r w:rsidRPr="13A890CD" w:rsidR="00E322FD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Policy makers, MoH Managers, other actors in abortion care services should be targeted to complete this section. All relevant information should be recorded.</w:t>
      </w:r>
    </w:p>
    <w:p w:rsidRPr="00464CB0" w:rsidR="00E322FD" w:rsidP="00E322FD" w:rsidRDefault="00E322FD" w14:paraId="4E5C4DF6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698"/>
        <w:gridCol w:w="7656"/>
        <w:gridCol w:w="576"/>
        <w:gridCol w:w="571"/>
        <w:gridCol w:w="700"/>
      </w:tblGrid>
      <w:tr w:rsidRPr="00464CB0" w:rsidR="00464CB0" w:rsidTr="13A890CD" w14:paraId="4F7CD67D" w14:textId="77777777">
        <w:trPr>
          <w:trHeight w:val="283"/>
        </w:trPr>
        <w:tc>
          <w:tcPr>
            <w:tcW w:w="698" w:type="dxa"/>
            <w:shd w:val="clear" w:color="auto" w:fill="2E74B5" w:themeFill="accent1" w:themeFillShade="BF"/>
            <w:tcMar/>
          </w:tcPr>
          <w:p w:rsidRPr="00464CB0" w:rsidR="00E322FD" w:rsidP="00C843E5" w:rsidRDefault="00C843E5" w14:paraId="5FBC877C" w14:textId="1EB6A02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  <w:shd w:val="clear" w:color="auto" w:fill="2E74B5" w:themeFill="accent1" w:themeFillShade="BF"/>
            <w:tcMar/>
          </w:tcPr>
          <w:p w:rsidRPr="00464CB0" w:rsidR="00E322FD" w:rsidP="00656470" w:rsidRDefault="00C843E5" w14:paraId="5EA69B14" w14:textId="6991F0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National Level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E322FD" w:rsidP="00656470" w:rsidRDefault="00E322FD" w14:paraId="389831D9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E322FD" w:rsidP="00656470" w:rsidRDefault="00E322FD" w14:paraId="41BD14AB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E322FD" w:rsidP="00656470" w:rsidRDefault="00E322FD" w14:paraId="0DCEBEDD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6CB1C418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033D47B7" w14:textId="5CEFD3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13A890CD" w:rsidRDefault="00CA29BB" w14:paraId="60F4E3D6" w14:textId="3CC44FB0">
            <w:pPr>
              <w:spacing w:line="259" w:lineRule="auto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</w:pPr>
            <w:r w:rsidRPr="13A890CD" w:rsidR="7C80039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Does the nation have a clear position on self-management of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2DD576F7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7141B3A0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0094EF6C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6BFDA3B3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843E5" w:rsidRDefault="00CA29BB" w14:paraId="7ABCBFF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Pr="00464CB0" w:rsidR="00CA29BB" w:rsidP="00656470" w:rsidRDefault="00CA29BB" w14:paraId="27C3E7BF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Comment:</w:t>
            </w:r>
          </w:p>
          <w:p w:rsidRPr="00464CB0" w:rsidR="00CA29BB" w:rsidP="00656470" w:rsidRDefault="00CA29BB" w14:paraId="219E60A2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Pr="00464CB0" w:rsidR="00CA29BB" w:rsidP="00656470" w:rsidRDefault="00CA29BB" w14:paraId="6DE7ADA6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645CA670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13A890CD" w:rsidRDefault="00CA29BB" w14:paraId="1B397BFB" w14:textId="1074F2EC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4D090DE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2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07561864" w14:textId="1AEC6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there national guidelines in support of self-management of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0CF25D64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48F58D7C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0F41A4D1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5B81448E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7EE82628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Pr="00464CB0" w:rsidR="00CA29BB" w:rsidP="00CA29BB" w:rsidRDefault="00CA29BB" w14:paraId="4BAEF41A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11D764C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2A961A72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34BC7318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13A890CD" w:rsidRDefault="00CA29BB" w14:paraId="1B4EACA9" w14:textId="5F2BDF80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3A2B528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3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34428FC2" w14:textId="12745A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there national clinical protocols on self-management of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891E070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0F5C1629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5ACAE4E8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54C8FB2F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1E78E10E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Pr="00464CB0" w:rsidR="00CA29BB" w:rsidP="00CA29BB" w:rsidRDefault="00CA29BB" w14:paraId="03999E22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37542C4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1D47565D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620D74BE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13A890CD" w:rsidRDefault="00CA29BB" w14:paraId="42073206" w14:textId="3DBACC50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629272A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4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2916EF1E" w14:textId="5CC0B5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there national job aids on self-management of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6FE00AB1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01071C5E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08D80391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4C4E35FF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035C6273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Pr="00464CB0" w:rsidR="00CA29BB" w:rsidP="00CA29BB" w:rsidRDefault="00CA29BB" w14:paraId="369366CC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4FDB6C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5179E4E0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13A890CD" w:rsidTr="13A890CD" w14:paraId="033B63AC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6F6E9CDA" w14:textId="0B77302A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3F61B3E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5</w:t>
            </w:r>
          </w:p>
        </w:tc>
        <w:tc>
          <w:tcPr>
            <w:tcW w:w="7656" w:type="dxa"/>
            <w:shd w:val="clear" w:color="auto" w:fill="auto"/>
            <w:tcMar/>
          </w:tcPr>
          <w:p w:rsidR="13A890CD" w:rsidP="13A890CD" w:rsidRDefault="13A890CD" w14:paraId="27E51164" w14:textId="50D0063A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Does the country have an effective procurement system for medicines used in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="13A890CD" w:rsidP="13A890CD" w:rsidRDefault="13A890CD" w14:paraId="4FB807E1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="13A890CD" w:rsidP="13A890CD" w:rsidRDefault="13A890CD" w14:paraId="5C451E90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="13A890CD" w:rsidP="13A890CD" w:rsidRDefault="13A890CD" w14:paraId="49758C2F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13A890CD" w:rsidTr="13A890CD" w14:paraId="085D15F1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5B413DD2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="13A890CD" w:rsidP="13A890CD" w:rsidRDefault="13A890CD" w14:paraId="5ABAD8AD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Comment:</w:t>
            </w:r>
          </w:p>
          <w:p w:rsidR="13A890CD" w:rsidP="13A890CD" w:rsidRDefault="13A890CD" w14:paraId="1DAFE76B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  <w:p w:rsidR="13A890CD" w:rsidP="13A890CD" w:rsidRDefault="13A890CD" w14:paraId="7515B93F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13A890CD" w:rsidTr="13A890CD" w14:paraId="4F8333B5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0ECE30EA" w14:textId="6B867D3D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3094F3A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6</w:t>
            </w:r>
          </w:p>
        </w:tc>
        <w:tc>
          <w:tcPr>
            <w:tcW w:w="7656" w:type="dxa"/>
            <w:shd w:val="clear" w:color="auto" w:fill="auto"/>
            <w:tcMar/>
          </w:tcPr>
          <w:p w:rsidR="13A890CD" w:rsidP="13A890CD" w:rsidRDefault="13A890CD" w14:paraId="311CE295" w14:textId="56C796B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Do government hospitals always have adequate stock of medicines used for medical abortion (no stock outs)?</w:t>
            </w:r>
          </w:p>
        </w:tc>
        <w:tc>
          <w:tcPr>
            <w:tcW w:w="576" w:type="dxa"/>
            <w:shd w:val="clear" w:color="auto" w:fill="auto"/>
            <w:tcMar/>
          </w:tcPr>
          <w:p w:rsidR="13A890CD" w:rsidP="13A890CD" w:rsidRDefault="13A890CD" w14:paraId="1E69971D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="13A890CD" w:rsidP="13A890CD" w:rsidRDefault="13A890CD" w14:paraId="5053E9B9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="13A890CD" w:rsidP="13A890CD" w:rsidRDefault="13A890CD" w14:paraId="764FF073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13A890CD" w:rsidTr="13A890CD" w14:paraId="0E9C7DC5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756DD242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="13A890CD" w:rsidP="13A890CD" w:rsidRDefault="13A890CD" w14:paraId="4D337EF8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Comment:</w:t>
            </w:r>
          </w:p>
          <w:p w:rsidR="13A890CD" w:rsidP="13A890CD" w:rsidRDefault="13A890CD" w14:paraId="561880A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="13A890CD" w:rsidP="13A890CD" w:rsidRDefault="13A890CD" w14:paraId="46B1B517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Pr="00464CB0" w:rsidR="00CA29BB" w:rsidTr="13A890CD" w14:paraId="02DFB9BE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13A890CD" w:rsidRDefault="00CA29BB" w14:paraId="0676BFAE" w14:textId="2D7049C7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6B684C9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7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13A890CD" w:rsidRDefault="00CA29BB" w14:paraId="14A423B2" w14:textId="3DA75AF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Do the national data collection tools capture data on women accessing self-manage</w:t>
            </w:r>
            <w:r w:rsidRPr="13A890CD" w:rsidR="3CE2500F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d </w:t>
            </w: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medical abortion care (Registers, Tally Sheets, Report forms)?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7FA20F4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51CF20CF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122A7BE5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13A890CD" w:rsidTr="13A890CD" w14:paraId="3AF2B405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34A787F8" w14:textId="454E2A96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="31655D9E" w:rsidP="13A890CD" w:rsidRDefault="31655D9E" w14:paraId="5936CB92" w14:textId="2203782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3A890CD" w:rsidR="31655D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Comments:</w:t>
            </w:r>
          </w:p>
          <w:p w:rsidR="13A890CD" w:rsidP="13A890CD" w:rsidRDefault="13A890CD" w14:paraId="5845A5D9" w14:textId="176D17C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="13A890CD" w:rsidP="13A890CD" w:rsidRDefault="13A890CD" w14:paraId="0EDAC6C5" w14:textId="2A602D0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="13A890CD" w:rsidTr="13A890CD" w14:paraId="18CAB7F8">
        <w:trPr>
          <w:trHeight w:val="300"/>
        </w:trPr>
        <w:tc>
          <w:tcPr>
            <w:tcW w:w="698" w:type="dxa"/>
            <w:shd w:val="clear" w:color="auto" w:fill="auto"/>
            <w:tcMar/>
          </w:tcPr>
          <w:p w:rsidR="13A890CD" w:rsidP="13A890CD" w:rsidRDefault="13A890CD" w14:paraId="4761F6E7" w14:textId="1354FCEF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1.</w:t>
            </w:r>
            <w:r w:rsidRPr="13A890CD" w:rsidR="18659AD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8</w:t>
            </w:r>
          </w:p>
        </w:tc>
        <w:tc>
          <w:tcPr>
            <w:tcW w:w="7656" w:type="dxa"/>
            <w:shd w:val="clear" w:color="auto" w:fill="auto"/>
            <w:tcMar/>
          </w:tcPr>
          <w:p w:rsidR="13A890CD" w:rsidP="13A890CD" w:rsidRDefault="13A890CD" w14:paraId="3B0421D6" w14:textId="3F67BAD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Are there organi</w:t>
            </w: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za</w:t>
            </w:r>
            <w:r w:rsidRPr="13A890CD" w:rsidR="13A890C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tions that are known to advocate for self-management of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="13A890CD" w:rsidP="13A890CD" w:rsidRDefault="13A890CD" w14:paraId="42F7010D" w14:textId="462B5713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="13A890CD" w:rsidP="13A890CD" w:rsidRDefault="13A890CD" w14:paraId="3C06F2C9" w14:textId="2A30B311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tcMar/>
            <w:vAlign w:val="center"/>
          </w:tcPr>
          <w:p w:rsidR="13A890CD" w:rsidP="13A890CD" w:rsidRDefault="13A890CD" w14:paraId="24CA34E1" w14:textId="7C33604C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Pr="00464CB0" w:rsidR="00CA29BB" w:rsidTr="13A890CD" w14:paraId="3CBEDBBA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7728449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4"/>
            <w:shd w:val="clear" w:color="auto" w:fill="auto"/>
            <w:tcMar/>
          </w:tcPr>
          <w:p w:rsidRPr="00464CB0" w:rsidR="00CA29BB" w:rsidP="13A890CD" w:rsidRDefault="00CA29BB" w14:paraId="24351BAA" w14:textId="5C323E57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335E1E58" w14:textId="571AE6AB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</w:tbl>
    <w:p w:rsidR="13A890CD" w:rsidRDefault="13A890CD" w14:paraId="1ED36256" w14:textId="16833EAC"/>
    <w:p w:rsidRPr="00464CB0" w:rsidR="00305032" w:rsidP="13A890CD" w:rsidRDefault="00156207" w14:paraId="485C5C2D" w14:textId="49FA8F7A">
      <w:pPr>
        <w:pStyle w:val="Heading2"/>
        <w:spacing w:before="0" w:line="240" w:lineRule="auto"/>
        <w:jc w:val="both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13A890CD" w:rsidR="00156207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PART </w:t>
      </w:r>
      <w:r w:rsidRPr="13A890CD" w:rsidR="00C843E5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2</w:t>
      </w:r>
      <w:r w:rsidRPr="13A890CD" w:rsidR="00156207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 – </w:t>
      </w:r>
      <w:bookmarkEnd w:id="4"/>
      <w:r w:rsidRPr="13A890CD" w:rsidR="00111C7C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HOSPITAL (</w:t>
      </w:r>
      <w:r w:rsidRPr="13A890CD" w:rsidR="00653FBE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HEALTH FACILITY</w:t>
      </w:r>
      <w:r w:rsidRPr="13A890CD" w:rsidR="00111C7C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)</w:t>
      </w:r>
      <w:r w:rsidRPr="13A890CD" w:rsidR="00653FBE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 LEVEL</w:t>
      </w:r>
    </w:p>
    <w:p w:rsidR="13A890CD" w:rsidP="13A890CD" w:rsidRDefault="13A890CD" w14:paraId="0850E966" w14:textId="2283D2E6">
      <w:pPr>
        <w:pStyle w:val="Normal"/>
      </w:pPr>
    </w:p>
    <w:p w:rsidRPr="00464CB0" w:rsidR="00653FBE" w:rsidP="008763D4" w:rsidRDefault="00653FBE" w14:paraId="2F59710C" w14:textId="03D464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4CB0">
        <w:rPr>
          <w:rFonts w:asciiTheme="majorHAnsi" w:hAnsiTheme="majorHAnsi" w:cstheme="majorHAnsi"/>
          <w:sz w:val="24"/>
          <w:szCs w:val="24"/>
        </w:rPr>
        <w:t xml:space="preserve">This section is to gather </w:t>
      </w:r>
      <w:r w:rsidRPr="00464CB0" w:rsidR="00111C7C">
        <w:rPr>
          <w:rFonts w:asciiTheme="majorHAnsi" w:hAnsiTheme="majorHAnsi" w:cstheme="majorHAnsi"/>
          <w:b/>
          <w:sz w:val="24"/>
          <w:szCs w:val="24"/>
          <w:u w:val="single"/>
        </w:rPr>
        <w:t>HOSPITAL (HEALTH F</w:t>
      </w:r>
      <w:r w:rsidRPr="00464CB0">
        <w:rPr>
          <w:rFonts w:asciiTheme="majorHAnsi" w:hAnsiTheme="majorHAnsi" w:cstheme="majorHAnsi"/>
          <w:b/>
          <w:sz w:val="24"/>
          <w:szCs w:val="24"/>
          <w:u w:val="single"/>
        </w:rPr>
        <w:t>ACILITY</w:t>
      </w:r>
      <w:r w:rsidRPr="00464CB0" w:rsidR="00111C7C">
        <w:rPr>
          <w:rFonts w:asciiTheme="majorHAnsi" w:hAnsiTheme="majorHAnsi" w:cstheme="majorHAnsi"/>
          <w:b/>
          <w:sz w:val="24"/>
          <w:szCs w:val="24"/>
          <w:u w:val="single"/>
        </w:rPr>
        <w:t>)</w:t>
      </w:r>
      <w:r w:rsidRPr="00464CB0">
        <w:rPr>
          <w:rFonts w:asciiTheme="majorHAnsi" w:hAnsiTheme="majorHAnsi" w:cstheme="majorHAnsi"/>
          <w:b/>
          <w:sz w:val="24"/>
          <w:szCs w:val="24"/>
          <w:u w:val="single"/>
        </w:rPr>
        <w:t xml:space="preserve"> LEVEL</w:t>
      </w:r>
      <w:r w:rsidRPr="00464CB0">
        <w:rPr>
          <w:rFonts w:asciiTheme="majorHAnsi" w:hAnsiTheme="majorHAnsi" w:cstheme="majorHAnsi"/>
          <w:sz w:val="24"/>
          <w:szCs w:val="24"/>
        </w:rPr>
        <w:t xml:space="preserve"> information. The Facility Focal Person or Provider should be targeted to complete this section. All relevant information should be recorded.</w:t>
      </w:r>
    </w:p>
    <w:p w:rsidRPr="00464CB0" w:rsidR="00653FBE" w:rsidP="008763D4" w:rsidRDefault="00653FBE" w14:paraId="1552A6B0" w14:textId="777777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698"/>
        <w:gridCol w:w="7656"/>
        <w:gridCol w:w="576"/>
        <w:gridCol w:w="571"/>
        <w:gridCol w:w="50"/>
        <w:gridCol w:w="650"/>
      </w:tblGrid>
      <w:tr w:rsidRPr="00464CB0" w:rsidR="00464CB0" w:rsidTr="13A890CD" w14:paraId="65759E6E" w14:textId="77777777">
        <w:trPr>
          <w:trHeight w:val="283"/>
        </w:trPr>
        <w:tc>
          <w:tcPr>
            <w:tcW w:w="698" w:type="dxa"/>
            <w:shd w:val="clear" w:color="auto" w:fill="2E74B5" w:themeFill="accent1" w:themeFillShade="BF"/>
            <w:tcMar/>
          </w:tcPr>
          <w:p w:rsidRPr="00464CB0" w:rsidR="00653FBE" w:rsidP="008763D4" w:rsidRDefault="00C843E5" w14:paraId="1ED172CD" w14:textId="2774A37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656" w:type="dxa"/>
            <w:shd w:val="clear" w:color="auto" w:fill="2E74B5" w:themeFill="accent1" w:themeFillShade="BF"/>
            <w:tcMar/>
          </w:tcPr>
          <w:p w:rsidRPr="00464CB0" w:rsidR="00653FBE" w:rsidP="005B1CA7" w:rsidRDefault="007814D4" w14:paraId="642DD32D" w14:textId="1EB6E42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Access and </w:t>
            </w:r>
            <w:r w:rsidRPr="00464CB0" w:rsidR="005F082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Physical Environment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653FBE" w:rsidP="008763D4" w:rsidRDefault="00653FBE" w14:paraId="4D0B41BC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653FBE" w:rsidP="008763D4" w:rsidRDefault="00653FBE" w14:paraId="43E5A1B6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653FBE" w:rsidP="008763D4" w:rsidRDefault="00653FBE" w14:paraId="5B79A9D8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3C65962F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307AFA2" w14:textId="5291216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2.1.1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18E9AA8D" w14:textId="2AD59C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this hospital currently offer any telemedicine services, where women and girls can speak to doctors by phone?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5740AEC0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677CD92F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3BA4CD52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0FE46EE6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68043185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1F3299FA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7349D46C" w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464CB0" w:rsidR="00CA29BB" w:rsidP="13A890CD" w:rsidRDefault="00CA29BB" w14:paraId="11414443" w14:textId="48DB905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CA29BB" w:rsidTr="13A890CD" w14:paraId="060435FE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159C1B7D" w14:textId="0187D3F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2.1.2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20D7399E" w14:textId="5EEE10B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this hospital offer women and girls the option for virtual appointment with health care provider to discuss options and prescribe medical abortion?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BCA2681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15342757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0CD5ED7B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09A9309B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7C1277C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48BB00C2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4918DBD5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Pr="00464CB0" w:rsidR="00CA29BB" w:rsidP="13A890CD" w:rsidRDefault="00CA29BB" w14:paraId="5110B97F" w14:textId="60B2671C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Pr="00464CB0" w:rsidR="00CA29BB" w:rsidTr="13A890CD" w14:paraId="0C994C3C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10B9022" w14:textId="7B19E02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2.1.3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73A53586" w14:textId="6FB49B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this hospital offer women and girls the option to take first medication (Mifepristone) at home?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24035955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2F86CAE7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6122BC29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13335387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091B35E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0CAA71B5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13A890CD" w:rsidR="00CA29BB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41A3565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054DC2B5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5259FAA2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A9A532F" w14:textId="2AB97F1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2.1.4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1D7619B4" w14:textId="054BA6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this hospital offer women and girls the option to take second dose of medications (Misoprostol) at home?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56C4C9E2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5681C57B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4B81EC7B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11F09C68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5E32A05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5F7BB4F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27DAD94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13A890CD" w:rsidRDefault="00CA29BB" w14:paraId="00CEA084" w14:textId="130BF28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CA29BB" w:rsidTr="13A890CD" w14:paraId="1DE80468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92F77D7" w14:textId="294DEC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2.1.5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3D154680" w14:textId="149F0B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this hospital offer women and girls information and the option not to return to the facility after taking the medicines, unless needed?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43E7CB4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1C430E4A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5387DAF6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464CB0" w:rsidR="00CA29BB" w:rsidTr="13A890CD" w14:paraId="5A2889EB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36FD2382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217C48E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38050F2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13A890CD" w:rsidRDefault="00CA29BB" w14:paraId="42087976" w14:textId="5249B56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CA29BB" w:rsidTr="13A890CD" w14:paraId="22086201" w14:textId="77777777">
        <w:trPr>
          <w:trHeight w:val="227"/>
        </w:trPr>
        <w:tc>
          <w:tcPr>
            <w:tcW w:w="698" w:type="dxa"/>
            <w:tcMar/>
          </w:tcPr>
          <w:p w:rsidRPr="00464CB0" w:rsidR="00CA29BB" w:rsidP="00CA29BB" w:rsidRDefault="00CA29BB" w14:paraId="68B1F5AA" w14:textId="77FC8E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2.1.6</w:t>
            </w:r>
          </w:p>
        </w:tc>
        <w:tc>
          <w:tcPr>
            <w:tcW w:w="7656" w:type="dxa"/>
            <w:tcMar/>
          </w:tcPr>
          <w:p w:rsidRPr="00464CB0" w:rsidR="00CA29BB" w:rsidP="00CA29BB" w:rsidRDefault="00CA29BB" w14:paraId="0E2A738C" w14:textId="4675BB9A">
            <w:pPr>
              <w:jc w:val="both"/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women and girls able to walk-in to the facility without an appointment to seek self-managed abortion care services?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0D9F6DD8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3845C2D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6750CE5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6926070D" w14:textId="77777777">
        <w:trPr>
          <w:trHeight w:val="227"/>
        </w:trPr>
        <w:tc>
          <w:tcPr>
            <w:tcW w:w="698" w:type="dxa"/>
            <w:tcMar/>
          </w:tcPr>
          <w:p w:rsidRPr="00464CB0" w:rsidR="00CA29BB" w:rsidP="00CA29BB" w:rsidRDefault="00CA29BB" w14:paraId="36A4930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Mar/>
          </w:tcPr>
          <w:p w:rsidRPr="00464CB0" w:rsidR="00CA29BB" w:rsidP="00CA29BB" w:rsidRDefault="00CA29BB" w14:paraId="1E10F72A" w14:textId="7EE478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11771F14" w14:textId="112BBF6E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464CB0" w:rsidR="00CA29BB" w:rsidP="00CA29BB" w:rsidRDefault="00CA29BB" w14:paraId="246C487F" w14:textId="7D51762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2EF9ED01" w14:textId="77777777">
        <w:trPr>
          <w:trHeight w:val="283"/>
        </w:trPr>
        <w:tc>
          <w:tcPr>
            <w:tcW w:w="698" w:type="dxa"/>
            <w:shd w:val="clear" w:color="auto" w:fill="2E74B5" w:themeFill="accent1" w:themeFillShade="BF"/>
            <w:tcMar/>
          </w:tcPr>
          <w:p w:rsidRPr="00464CB0" w:rsidR="00CA29BB" w:rsidP="00CA29BB" w:rsidRDefault="00CA29BB" w14:paraId="131148F7" w14:textId="214C27A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656" w:type="dxa"/>
            <w:shd w:val="clear" w:color="auto" w:fill="2E74B5" w:themeFill="accent1" w:themeFillShade="BF"/>
            <w:tcMar/>
          </w:tcPr>
          <w:p w:rsidRPr="00464CB0" w:rsidR="00CA29BB" w:rsidP="00CA29BB" w:rsidRDefault="00CA29BB" w14:paraId="53661F21" w14:textId="0BE46D5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Guidelines and Documents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0FC505B0" w14:textId="499F488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1477FC78" w14:textId="7EAEAD3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5A1D3EAA" w14:textId="0E3759E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76BCAE6B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072553D" w14:textId="01119CB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2.2.1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13A890CD" w:rsidRDefault="00CA29BB" w14:paraId="7D3CCFEF" w14:textId="45FEF208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00CA29B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Does the hospital have in place the National Standards and Guidelines for comprehensive abortion care?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21020EA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66F97FEC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0CAD7DB8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1BF33349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50612C2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26322DCA" w14:textId="4A8E70B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13A890CD" w:rsidR="00CA29BB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658C2A6B" w14:textId="18B4283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0CF1310B" w14:textId="7C3DAFB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4E681C9F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7E232E5A" w14:textId="01146C3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2.2.2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26B639CB" w14:textId="27F5BE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there any job aids in place to support the provision of self-managed abortion care?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37D3E768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57613F45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48C526A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2FC87BD0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0B1EDEB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2664E2C9" w14:textId="55874AEA">
            <w:pPr>
              <w:jc w:val="both"/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7E25A60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492872CA" w14:textId="4D2D872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69461CFE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39429887" w14:textId="6CADA6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2.2.3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67EB5D6B" w14:textId="519ADD91">
            <w:pPr>
              <w:pStyle w:val="Heading3"/>
              <w:jc w:val="both"/>
              <w:outlineLvl w:val="2"/>
              <w:rPr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t xml:space="preserve">Are there any communication materials with information on self-managed abortion care for clients to read and take home? 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4B6BAE2F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7D061285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6D01632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096572F2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41D33B47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0BBCD889" w14:textId="055FA9A6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41FBFAE1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2CAD24B1" w14:textId="14F3DE3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21A1DB2F" w14:textId="77777777">
        <w:trPr>
          <w:trHeight w:val="283"/>
        </w:trPr>
        <w:tc>
          <w:tcPr>
            <w:tcW w:w="698" w:type="dxa"/>
            <w:shd w:val="clear" w:color="auto" w:fill="2E74B5" w:themeFill="accent1" w:themeFillShade="BF"/>
            <w:tcMar/>
          </w:tcPr>
          <w:p w:rsidRPr="00464CB0" w:rsidR="00CA29BB" w:rsidP="00CA29BB" w:rsidRDefault="00CA29BB" w14:paraId="5AD93614" w14:textId="2374D75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656" w:type="dxa"/>
            <w:shd w:val="clear" w:color="auto" w:fill="2E74B5" w:themeFill="accent1" w:themeFillShade="BF"/>
            <w:tcMar/>
          </w:tcPr>
          <w:p w:rsidRPr="00464CB0" w:rsidR="00CA29BB" w:rsidP="00CA29BB" w:rsidRDefault="00CA29BB" w14:paraId="46FBE6C3" w14:textId="64EFD1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Equipment and Supply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48D0AB18" w14:textId="08DAEF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084092E9" w14:textId="521D8E2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3050AA4B" w14:textId="52E3B0C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7812C37F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3F38CD27" w14:textId="0A3E8C8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2.3.1</w:t>
            </w:r>
          </w:p>
        </w:tc>
        <w:tc>
          <w:tcPr>
            <w:tcW w:w="7656" w:type="dxa"/>
            <w:shd w:val="clear" w:color="auto" w:fill="auto"/>
            <w:tcMar/>
          </w:tcPr>
          <w:p w:rsidRPr="00464CB0" w:rsidR="00CA29BB" w:rsidP="00CA29BB" w:rsidRDefault="00CA29BB" w14:paraId="0123174E" w14:textId="7F56BB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Does the hospital always have adequate stocks of mifepristone plus misoprostol for provision of safe self-managed (medical) abortion? If not, provide details 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3A41BF6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0759023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7CB648C6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70CDFD99" w14:textId="77777777">
        <w:trPr>
          <w:trHeight w:val="283"/>
        </w:trPr>
        <w:tc>
          <w:tcPr>
            <w:tcW w:w="698" w:type="dxa"/>
            <w:shd w:val="clear" w:color="auto" w:fill="auto"/>
            <w:tcMar/>
          </w:tcPr>
          <w:p w:rsidRPr="00464CB0" w:rsidR="00CA29BB" w:rsidP="00CA29BB" w:rsidRDefault="00CA29BB" w14:paraId="59626F0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  <w:tcMar/>
          </w:tcPr>
          <w:p w:rsidRPr="00464CB0" w:rsidR="00CA29BB" w:rsidP="00CA29BB" w:rsidRDefault="00CA29BB" w14:paraId="33F45992" w14:textId="565D7BD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70FC7E3F" w14:textId="4A3B543B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464CB0" w:rsidR="00CA29BB" w:rsidP="00CA29BB" w:rsidRDefault="00CA29BB" w14:paraId="54EBB00E" w14:textId="48A6E0B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6F8CA71D" w14:textId="77777777">
        <w:trPr>
          <w:trHeight w:val="277"/>
        </w:trPr>
        <w:tc>
          <w:tcPr>
            <w:tcW w:w="698" w:type="dxa"/>
            <w:tcMar/>
          </w:tcPr>
          <w:p w:rsidRPr="00464CB0" w:rsidR="00CA29BB" w:rsidP="00CA29BB" w:rsidRDefault="00CA29BB" w14:paraId="2986C1BB" w14:textId="13E3A0B9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2.3.2</w:t>
            </w:r>
          </w:p>
        </w:tc>
        <w:tc>
          <w:tcPr>
            <w:tcW w:w="765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64CB0" w:rsidR="00CA29BB" w:rsidP="00CA29BB" w:rsidRDefault="00CA29BB" w14:paraId="31C2F32F" w14:textId="6F97ECDF">
            <w:pPr>
              <w:jc w:val="both"/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the hospital always have adequate stocks of misoprostol only for provision of safe self-managed (medical) abortion? If not, provide details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1EF81A28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2F104055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1D80C184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47E2D19A" w14:textId="77777777">
        <w:trPr>
          <w:trHeight w:val="680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01F3EC4A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64CB0" w:rsidR="00CA29BB" w:rsidP="00CA29BB" w:rsidRDefault="00CA29BB" w14:paraId="47E61500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56BD502E" w14:textId="6D09CC7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464CB0" w:rsidR="00CA29BB" w:rsidP="13A890CD" w:rsidRDefault="00CA29BB" w14:paraId="2C1F4D3C" w14:textId="24471EE8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Pr="00464CB0" w:rsidR="00CA29BB" w:rsidTr="13A890CD" w14:paraId="599A1E92" w14:textId="77777777">
        <w:trPr>
          <w:trHeight w:val="588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638FD13B" w14:textId="03E7C50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2.3.3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4CB0" w:rsidR="00CA29BB" w:rsidP="00CA29BB" w:rsidRDefault="00CA29BB" w14:paraId="1F5AA325" w14:textId="4CE91E1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the hospital always have adequate stocks of letrozole plus misoprostol for provision of safe self-managed (medical) abortion? If not, provide details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3318CB1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4EEF62BA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50AB604C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5C4C3D1E" w14:textId="77777777">
        <w:trPr>
          <w:trHeight w:val="680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0893B48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64CB0" w:rsidR="00CA29BB" w:rsidP="00CA29BB" w:rsidRDefault="00CA29BB" w14:paraId="0645A427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484F0714" w14:textId="4CBEB845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  <w:p w:rsidRPr="00464CB0" w:rsidR="00CA29BB" w:rsidP="00CA29BB" w:rsidRDefault="00CA29BB" w14:paraId="587359E3" w14:textId="509A3E26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3B6341D4" w14:textId="77777777">
        <w:trPr>
          <w:trHeight w:val="70"/>
        </w:trPr>
        <w:tc>
          <w:tcPr>
            <w:tcW w:w="698" w:type="dxa"/>
            <w:tcBorders>
              <w:right w:val="single" w:color="auto" w:sz="4" w:space="0"/>
            </w:tcBorders>
            <w:shd w:val="clear" w:color="auto" w:fill="2E74B5" w:themeFill="accent1" w:themeFillShade="BF"/>
            <w:tcMar/>
          </w:tcPr>
          <w:p w:rsidRPr="00464CB0" w:rsidR="00CA29BB" w:rsidP="00CA29BB" w:rsidRDefault="00CA29BB" w14:paraId="21D82565" w14:textId="5193084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 w:themeFill="accent1" w:themeFillShade="BF"/>
            <w:tcMar/>
          </w:tcPr>
          <w:p w:rsidRPr="00464CB0" w:rsidR="00CA29BB" w:rsidP="00CA29BB" w:rsidRDefault="00CA29BB" w14:paraId="7C1F6642" w14:textId="1D8097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Provision and Staff Training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5BA2F89F" w14:textId="5474762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1628D557" w14:textId="12E4E83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378D1B76" w14:textId="72AE6FF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2AE2A726" w14:textId="77777777">
        <w:trPr>
          <w:trHeight w:val="335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385586FC" w14:textId="77777777">
            <w:pPr>
              <w:ind w:left="426" w:hanging="42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15E46803" w14:textId="1CC984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2.4.1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4CB0" w:rsidR="00CA29BB" w:rsidP="00CA29BB" w:rsidRDefault="00CA29BB" w14:paraId="7676F0CF" w14:textId="224D927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Have all relevant health care providers received necessary training on self-managed abortion to help women and girls handle medical abortion at home and to self-assess effectiveness?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4C013E78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66C65270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61559283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4E6314B8" w14:textId="77777777">
        <w:trPr>
          <w:trHeight w:val="680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69E13230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64CB0" w:rsidR="00CA29BB" w:rsidP="00CA29BB" w:rsidRDefault="00CA29BB" w14:paraId="7F4F42E9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13A890CD" w:rsidR="00CA29BB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5D47367A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464CB0" w:rsidR="00CA29BB" w:rsidP="00CA29BB" w:rsidRDefault="00CA29BB" w14:paraId="1EC6DEEE" w14:textId="565D886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44898D48" w14:textId="77777777">
        <w:trPr>
          <w:trHeight w:val="680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4A1EC2E4" w14:textId="7A63C51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2.4.2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4CB0" w:rsidR="00CA29BB" w:rsidP="00CA29BB" w:rsidRDefault="00CA29BB" w14:paraId="19277BD3" w14:textId="5E395C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Does the hospital leadership encourage providers to offer self-management options to women and girls (including taking medical abortion at home and self-assessing the effectiveness?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1AC5FCB6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387C884B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1C85653D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336D7986" w14:textId="77777777">
        <w:trPr>
          <w:trHeight w:val="680"/>
        </w:trPr>
        <w:tc>
          <w:tcPr>
            <w:tcW w:w="698" w:type="dxa"/>
            <w:tcBorders>
              <w:right w:val="single" w:color="auto" w:sz="4" w:space="0"/>
            </w:tcBorders>
            <w:tcMar/>
          </w:tcPr>
          <w:p w:rsidRPr="00464CB0" w:rsidR="00CA29BB" w:rsidP="00CA29BB" w:rsidRDefault="00CA29BB" w14:paraId="6BFDDED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464CB0" w:rsidR="00CA29BB" w:rsidP="00CA29BB" w:rsidRDefault="00CA29BB" w14:paraId="6EEDAF9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4BD5FFDA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2E70AB6E" w14:textId="51F8BAA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CA29BB" w:rsidTr="13A890CD" w14:paraId="5A5E6D1A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6700DAD9" w14:textId="39C68909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2.4.3</w:t>
            </w:r>
          </w:p>
        </w:tc>
        <w:tc>
          <w:tcPr>
            <w:tcW w:w="7656" w:type="dxa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623D8E16" w14:textId="2F6D5632">
            <w:pPr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women and girls provided with details on how to get more information on self-managed abortion and/or dealing with complications?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6E80D8D3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600B1A00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24F15BE0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7EDD82A6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738C5848" w14:textId="7777777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421E0A15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13A890CD" w:rsidR="00CA29BB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700159C3" w14:textId="6BC53B24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629A5323" w14:textId="77777777">
        <w:trPr>
          <w:trHeight w:val="70"/>
        </w:trPr>
        <w:tc>
          <w:tcPr>
            <w:tcW w:w="698" w:type="dxa"/>
            <w:shd w:val="clear" w:color="auto" w:fill="2E74B5" w:themeFill="accent1" w:themeFillShade="BF"/>
            <w:tcMar/>
          </w:tcPr>
          <w:p w:rsidRPr="00464CB0" w:rsidR="00CA29BB" w:rsidP="00CA29BB" w:rsidRDefault="00CA29BB" w14:paraId="140A25D5" w14:textId="51EB52AF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656" w:type="dxa"/>
            <w:tcBorders>
              <w:top w:val="single" w:color="auto" w:sz="4" w:space="0"/>
            </w:tcBorders>
            <w:shd w:val="clear" w:color="auto" w:fill="2E74B5" w:themeFill="accent1" w:themeFillShade="BF"/>
            <w:tcMar/>
          </w:tcPr>
          <w:p w:rsidRPr="00464CB0" w:rsidR="00CA29BB" w:rsidP="00CA29BB" w:rsidRDefault="00CA29BB" w14:paraId="645A231C" w14:textId="5F207E2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Financial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101D4FE" w14:textId="7E6B7EC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21" w:type="dxa"/>
            <w:gridSpan w:val="2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6E54FCB9" w14:textId="7CEAB7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5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4D702723" w14:textId="538B166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CA29BB" w:rsidTr="13A890CD" w14:paraId="2951A2A7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26B935E0" w14:textId="320099D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2.5.1</w:t>
            </w:r>
          </w:p>
        </w:tc>
        <w:tc>
          <w:tcPr>
            <w:tcW w:w="7656" w:type="dxa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2A54A553" w14:textId="1BEE88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Are there health care providers that ask women and girls to pay some money for seeking self-managed abortion care? If yes, how much is charged?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0C57178E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042F511F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2647BE06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59D0A688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69FC0C0D" w14:textId="7777777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09A7DF0C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13A890CD" w:rsidR="00CA29BB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CA29BB" w:rsidP="00CA29BB" w:rsidRDefault="00CA29BB" w14:paraId="08309E7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CA29BB" w:rsidP="00CA29BB" w:rsidRDefault="00CA29BB" w14:paraId="6D6BC0CF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73F217D3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0CA666BE" w14:textId="1E84FA9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2.5.2</w:t>
            </w:r>
          </w:p>
        </w:tc>
        <w:tc>
          <w:tcPr>
            <w:tcW w:w="7656" w:type="dxa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66C03D7F" w14:textId="0230E5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Are there additional costs for a woman or girl who receives medical abortion care at the facility compared with self-managed abortion? </w:t>
            </w:r>
          </w:p>
        </w:tc>
        <w:tc>
          <w:tcPr>
            <w:tcW w:w="576" w:type="dxa"/>
            <w:shd w:val="clear" w:color="auto" w:fill="auto"/>
            <w:tcMar/>
          </w:tcPr>
          <w:p w:rsidRPr="00464CB0" w:rsidR="00CA29BB" w:rsidP="00CA29BB" w:rsidRDefault="00CA29BB" w14:paraId="78040CFF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FFF2CC" w:themeFill="accent4" w:themeFillTint="33"/>
            <w:tcMar/>
            <w:vAlign w:val="center"/>
          </w:tcPr>
          <w:p w:rsidRPr="00464CB0" w:rsidR="00CA29BB" w:rsidP="00CA29BB" w:rsidRDefault="00CA29BB" w14:paraId="4E738700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  <w:tcMar/>
            <w:vAlign w:val="center"/>
          </w:tcPr>
          <w:p w:rsidRPr="00464CB0" w:rsidR="00CA29BB" w:rsidP="00CA29BB" w:rsidRDefault="00CA29BB" w14:paraId="410EE849" w14:textId="777777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464CB0" w:rsidR="00CA29BB" w:rsidTr="13A890CD" w14:paraId="6EEA0950" w14:textId="77777777">
        <w:trPr>
          <w:trHeight w:val="261"/>
        </w:trPr>
        <w:tc>
          <w:tcPr>
            <w:tcW w:w="698" w:type="dxa"/>
            <w:tcMar/>
          </w:tcPr>
          <w:p w:rsidRPr="00464CB0" w:rsidR="00CA29BB" w:rsidP="00CA29BB" w:rsidRDefault="00CA29BB" w14:paraId="1A9D98F9" w14:textId="7777777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tcBorders>
              <w:top w:val="single" w:color="auto" w:sz="4" w:space="0"/>
            </w:tcBorders>
            <w:tcMar/>
          </w:tcPr>
          <w:p w:rsidRPr="00464CB0" w:rsidR="00CA29BB" w:rsidP="00CA29BB" w:rsidRDefault="00CA29BB" w14:paraId="69AA60CA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CA29BB" w:rsidP="13A890CD" w:rsidRDefault="00CA29BB" w14:paraId="4DF717B6" w14:textId="7AE30C23">
            <w:pPr>
              <w:pStyle w:val="Normal"/>
              <w:ind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464CB0" w:rsidR="00CA29BB" w:rsidP="00CA29BB" w:rsidRDefault="00CA29BB" w14:paraId="1901A37F" w14:textId="076C932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Pr="00464CB0" w:rsidR="00C55A12" w:rsidP="008763D4" w:rsidRDefault="00C55A12" w14:paraId="09DFA246" w14:textId="4EB7AD2F">
      <w:pPr>
        <w:pStyle w:val="Heading2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bookmarkStart w:name="_Toc139640793" w:id="6"/>
      <w:bookmarkStart w:name="_Hlk139641451" w:id="7"/>
      <w:bookmarkStart w:name="_Hlk139551361" w:id="8"/>
    </w:p>
    <w:p w:rsidRPr="00464CB0" w:rsidR="00C55A12" w:rsidP="00C55A12" w:rsidRDefault="00C55A12" w14:paraId="777BCA6C" w14:textId="62579D19"/>
    <w:p w:rsidR="13A890CD" w:rsidRDefault="13A890CD" w14:paraId="49D622E9" w14:textId="61CAA533">
      <w:r>
        <w:br w:type="page"/>
      </w:r>
    </w:p>
    <w:p w:rsidRPr="00464CB0" w:rsidR="00156207" w:rsidP="008763D4" w:rsidRDefault="00156207" w14:paraId="0F88A101" w14:textId="55E43E52">
      <w:pPr>
        <w:pStyle w:val="Heading2"/>
        <w:spacing w:before="0" w:line="24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13A890CD" w:rsidR="00156207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PART </w:t>
      </w:r>
      <w:r w:rsidRPr="13A890CD" w:rsidR="00C843E5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3</w:t>
      </w:r>
      <w:r w:rsidRPr="13A890CD" w:rsidR="00156207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 –</w:t>
      </w:r>
      <w:bookmarkEnd w:id="6"/>
      <w:bookmarkEnd w:id="7"/>
      <w:bookmarkEnd w:id="8"/>
      <w:r w:rsidRPr="13A890CD" w:rsidR="00156207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 COMMUNITY CONTEXT </w:t>
      </w:r>
    </w:p>
    <w:p w:rsidRPr="00464CB0" w:rsidR="00156207" w:rsidP="13A890CD" w:rsidRDefault="00156207" w14:paraId="301AA53E" w14:textId="37778122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13A890CD" w:rsidR="0015620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This section is to gather </w:t>
      </w:r>
      <w:r w:rsidRPr="13A890CD" w:rsidR="0015620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u w:val="single"/>
        </w:rPr>
        <w:t>COMMUNITY LEVEL</w:t>
      </w:r>
      <w:r w:rsidRPr="13A890CD" w:rsidR="0015620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information. To get a clearer dat</w:t>
      </w:r>
      <w:r w:rsidRPr="13A890CD" w:rsidR="00CA29BB">
        <w:rPr>
          <w:rFonts w:ascii="Calibri Light" w:hAnsi="Calibri Light" w:cs="Calibri Light" w:asciiTheme="majorAscii" w:hAnsiTheme="majorAscii" w:cstheme="majorAscii"/>
          <w:sz w:val="24"/>
          <w:szCs w:val="24"/>
        </w:rPr>
        <w:t>a, the interview should target community safe motherhood groups</w:t>
      </w:r>
      <w:r w:rsidRPr="13A890CD" w:rsidR="0015620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or </w:t>
      </w:r>
      <w:r w:rsidRPr="13A890CD" w:rsidR="00CA29BB">
        <w:rPr>
          <w:rFonts w:ascii="Calibri Light" w:hAnsi="Calibri Light" w:cs="Calibri Light" w:asciiTheme="majorAscii" w:hAnsiTheme="majorAscii" w:cstheme="majorAscii"/>
          <w:sz w:val="24"/>
          <w:szCs w:val="24"/>
        </w:rPr>
        <w:t>community health workers</w:t>
      </w:r>
      <w:r w:rsidRPr="13A890CD" w:rsidR="00156207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and/or clients receiving safe abortion services.</w:t>
      </w:r>
    </w:p>
    <w:tbl>
      <w:tblPr>
        <w:tblStyle w:val="TableGrid"/>
        <w:tblW w:w="10076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6"/>
        <w:gridCol w:w="6815"/>
        <w:gridCol w:w="852"/>
        <w:gridCol w:w="851"/>
        <w:gridCol w:w="852"/>
      </w:tblGrid>
      <w:tr w:rsidRPr="00464CB0" w:rsidR="00464CB0" w:rsidTr="13A890CD" w14:paraId="61927721" w14:textId="77777777">
        <w:trPr>
          <w:trHeight w:val="276"/>
        </w:trPr>
        <w:tc>
          <w:tcPr>
            <w:tcW w:w="706" w:type="dxa"/>
            <w:shd w:val="clear" w:color="auto" w:fill="2E74B5" w:themeFill="accent1" w:themeFillShade="BF"/>
            <w:tcMar/>
          </w:tcPr>
          <w:p w:rsidRPr="00464CB0" w:rsidR="00156207" w:rsidP="008763D4" w:rsidRDefault="00C843E5" w14:paraId="094219A3" w14:textId="30FD108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</w:p>
        </w:tc>
        <w:tc>
          <w:tcPr>
            <w:tcW w:w="6815" w:type="dxa"/>
            <w:shd w:val="clear" w:color="auto" w:fill="2E74B5" w:themeFill="accent1" w:themeFillShade="BF"/>
            <w:tcMar/>
          </w:tcPr>
          <w:p w:rsidRPr="00464CB0" w:rsidR="00156207" w:rsidP="008763D4" w:rsidRDefault="00156207" w14:paraId="47DE3B16" w14:textId="77777777">
            <w:pPr>
              <w:pStyle w:val="Heading3"/>
              <w:jc w:val="both"/>
              <w:outlineLvl w:val="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Funding &amp; perception of services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156207" w:rsidP="008763D4" w:rsidRDefault="008763D4" w14:paraId="58CD29F9" w14:textId="1A4FC3F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156207" w:rsidP="008763D4" w:rsidRDefault="00156207" w14:paraId="51D01EA8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156207" w:rsidP="008763D4" w:rsidRDefault="00156207" w14:paraId="3834EDC5" w14:textId="7777777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N/A</w:t>
            </w:r>
          </w:p>
        </w:tc>
      </w:tr>
      <w:tr w:rsidRPr="00464CB0" w:rsidR="00464CB0" w:rsidTr="13A890CD" w14:paraId="41C38588" w14:textId="77777777">
        <w:trPr>
          <w:trHeight w:val="276"/>
        </w:trPr>
        <w:tc>
          <w:tcPr>
            <w:tcW w:w="706" w:type="dxa"/>
            <w:tcMar/>
          </w:tcPr>
          <w:p w:rsidRPr="00464CB0" w:rsidR="00051F91" w:rsidP="00051F91" w:rsidRDefault="00C843E5" w14:paraId="0736213B" w14:textId="082B58E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464CB0" w:rsidR="00051F91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051F91" w:rsidP="00051F91" w:rsidRDefault="00051F91" w14:paraId="42A59300" w14:textId="2F29A8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Do you think women and girls consider self-managed abortion care socially acceptable? </w:t>
            </w:r>
            <w:r w:rsidRPr="00464CB0" w:rsidR="00AA20BD">
              <w:rPr>
                <w:rFonts w:asciiTheme="majorHAnsi" w:hAnsiTheme="majorHAnsi" w:cstheme="majorHAnsi"/>
                <w:sz w:val="24"/>
                <w:szCs w:val="24"/>
              </w:rPr>
              <w:t>Why do you say so?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051F91" w:rsidP="00051F91" w:rsidRDefault="00051F91" w14:paraId="6505342D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051F91" w:rsidP="00051F91" w:rsidRDefault="00051F91" w14:paraId="13AF7FA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051F91" w:rsidP="00051F91" w:rsidRDefault="00051F91" w14:paraId="4EC0492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181935FC" w14:textId="77777777">
        <w:trPr>
          <w:trHeight w:val="879"/>
        </w:trPr>
        <w:tc>
          <w:tcPr>
            <w:tcW w:w="706" w:type="dxa"/>
            <w:tcMar/>
          </w:tcPr>
          <w:p w:rsidRPr="00464CB0" w:rsidR="00051F91" w:rsidP="00051F91" w:rsidRDefault="00051F91" w14:paraId="04E691D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64CB0" w:rsidR="005F0820" w:rsidP="13A890CD" w:rsidRDefault="005F0820" w14:paraId="3D91A950" w14:textId="17F1F1C8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7F91CDC7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</w:tc>
      </w:tr>
      <w:tr w:rsidRPr="00464CB0" w:rsidR="00464CB0" w:rsidTr="13A890CD" w14:paraId="66280EE4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C843E5" w14:paraId="1A38C8CF" w14:textId="03EED3D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Pr="00464CB0" w:rsidR="00051F91">
              <w:rPr>
                <w:rFonts w:asciiTheme="majorHAnsi" w:hAnsiTheme="majorHAnsi" w:cstheme="majorHAnsi"/>
                <w:sz w:val="24"/>
                <w:szCs w:val="24"/>
              </w:rPr>
              <w:t>.2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051F91" w:rsidP="00051F91" w:rsidRDefault="00051F91" w14:paraId="34501F18" w14:textId="6B3E6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Do you think women </w:t>
            </w:r>
            <w:r w:rsidRPr="00464CB0" w:rsidR="005F0820">
              <w:rPr>
                <w:rFonts w:asciiTheme="majorHAnsi" w:hAnsiTheme="majorHAnsi" w:cstheme="majorHAnsi"/>
                <w:sz w:val="24"/>
                <w:szCs w:val="24"/>
              </w:rPr>
              <w:t xml:space="preserve">and girls 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would prefer </w:t>
            </w:r>
            <w:r w:rsidRPr="00464CB0" w:rsidR="00E5474A">
              <w:rPr>
                <w:rFonts w:asciiTheme="majorHAnsi" w:hAnsiTheme="majorHAnsi" w:cstheme="majorHAnsi"/>
                <w:sz w:val="24"/>
                <w:szCs w:val="24"/>
              </w:rPr>
              <w:t xml:space="preserve">having 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consultation by phone on taking drugs to manage the abortion? If so, why?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051F91" w:rsidP="00051F91" w:rsidRDefault="00051F91" w14:paraId="00C5B12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051F91" w:rsidP="00051F91" w:rsidRDefault="00051F91" w14:paraId="3B296840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051F91" w:rsidP="00051F91" w:rsidRDefault="00051F91" w14:paraId="3E91459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4D11975E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051F91" w14:paraId="29D03AE3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051F91" w:rsidP="00051F91" w:rsidRDefault="00051F91" w14:paraId="074F17CF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051F91" w:rsidP="00051F91" w:rsidRDefault="00051F91" w14:paraId="0AFABF72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5F0820" w:rsidP="13A890CD" w:rsidRDefault="005F0820" w14:paraId="3282555D" w14:textId="7A284ECA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464CB0" w:rsidTr="13A890CD" w14:paraId="11DAC714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C843E5" w14:paraId="36E8CF09" w14:textId="72ED77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Pr="00464CB0" w:rsidR="00051F91">
              <w:rPr>
                <w:rFonts w:asciiTheme="majorHAnsi" w:hAnsiTheme="majorHAnsi" w:cstheme="majorHAnsi"/>
                <w:sz w:val="24"/>
                <w:szCs w:val="24"/>
              </w:rPr>
              <w:t>.3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051F91" w:rsidP="13A890CD" w:rsidRDefault="00051F91" w14:paraId="77160C9C" w14:textId="112FC12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7F91CDC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Do you think women </w:t>
            </w:r>
            <w:r w:rsidRPr="13A890CD" w:rsidR="2BB332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and girls </w:t>
            </w:r>
            <w:r w:rsidRPr="13A890CD" w:rsidR="7F91CDC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would prefer</w:t>
            </w:r>
            <w:r w:rsidRPr="13A890CD" w:rsidR="256BA19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taking </w:t>
            </w:r>
            <w:r w:rsidRPr="13A890CD" w:rsidR="7F91CDC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medication</w:t>
            </w:r>
            <w:r w:rsidRPr="13A890CD" w:rsidR="256BA19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for </w:t>
            </w:r>
            <w:r w:rsidRPr="13A890CD" w:rsidR="7F91CDC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abortion at home rather than in the health facility? </w:t>
            </w:r>
            <w:r w:rsidRPr="13A890CD" w:rsidR="7849C08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Why?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051F91" w:rsidP="00051F91" w:rsidRDefault="00051F91" w14:paraId="23EEC57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051F91" w:rsidP="00051F91" w:rsidRDefault="00051F91" w14:paraId="1A1B4054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051F91" w:rsidP="00051F91" w:rsidRDefault="00051F91" w14:paraId="227F89E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16E1B960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051F91" w14:paraId="1114016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051F91" w:rsidP="00051F91" w:rsidRDefault="00051F91" w14:paraId="422D53D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051F91" w:rsidP="00051F91" w:rsidRDefault="00051F91" w14:paraId="204B933A" w14:textId="04AB786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5F0820" w:rsidP="13A890CD" w:rsidRDefault="005F0820" w14:paraId="5F9FF75E" w14:textId="3D7595CD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464CB0" w:rsidTr="13A890CD" w14:paraId="3419CFEA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C843E5" w14:paraId="6C9164C0" w14:textId="17D8788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Pr="00464CB0" w:rsidR="00051F91">
              <w:rPr>
                <w:rFonts w:asciiTheme="majorHAnsi" w:hAnsiTheme="majorHAnsi" w:cstheme="majorHAnsi"/>
                <w:sz w:val="24"/>
                <w:szCs w:val="24"/>
              </w:rPr>
              <w:t>.4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051F91" w:rsidP="00051F91" w:rsidRDefault="00051F91" w14:paraId="59EE618C" w14:textId="1879C8D4">
            <w:pPr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Do you think women </w:t>
            </w:r>
            <w:r w:rsidRPr="00464CB0" w:rsidR="005F0820">
              <w:rPr>
                <w:rFonts w:asciiTheme="majorHAnsi" w:hAnsiTheme="majorHAnsi" w:cstheme="majorHAnsi"/>
                <w:sz w:val="24"/>
                <w:szCs w:val="24"/>
              </w:rPr>
              <w:t xml:space="preserve">and girls 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would prefer assessing the effectiveness of medical abortion at home rather than in the health facility? </w:t>
            </w:r>
            <w:r w:rsidRPr="00464CB0" w:rsidR="00AA20BD">
              <w:rPr>
                <w:rFonts w:asciiTheme="majorHAnsi" w:hAnsiTheme="majorHAnsi" w:cstheme="majorHAnsi"/>
                <w:sz w:val="24"/>
                <w:szCs w:val="24"/>
              </w:rPr>
              <w:t>Why do you say so?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051F91" w:rsidP="00051F91" w:rsidRDefault="00051F91" w14:paraId="292118F8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051F91" w:rsidP="00051F91" w:rsidRDefault="00051F91" w14:paraId="75C7A527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051F91" w:rsidP="00051F91" w:rsidRDefault="00051F91" w14:paraId="0717B8D1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32282A60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051F91" w:rsidP="00051F91" w:rsidRDefault="00051F91" w14:paraId="5D4A215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051F91" w:rsidP="00051F91" w:rsidRDefault="00051F91" w14:paraId="6E4CC4B7" w14:textId="77777777">
            <w:pPr>
              <w:jc w:val="both"/>
              <w:rPr>
                <w:rStyle w:val="SubtleEmphasis"/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051F91" w:rsidP="00051F91" w:rsidRDefault="00051F91" w14:paraId="73434407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5F0820" w:rsidP="13A890CD" w:rsidRDefault="005F0820" w14:paraId="06E24971" w14:textId="10C0F2F6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Pr="00464CB0" w:rsidR="00464CB0" w:rsidTr="13A890CD" w14:paraId="6241BF8E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49EE72CD" w14:textId="1AECB0D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3.1.5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4A00A2" w:rsidP="004A00A2" w:rsidRDefault="004A00A2" w14:paraId="157060F2" w14:textId="6DF14F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 xml:space="preserve">Are there any reasons a woman </w:t>
            </w:r>
            <w:r w:rsidRPr="00464CB0" w:rsidR="005F0820">
              <w:rPr>
                <w:rFonts w:asciiTheme="majorHAnsi" w:hAnsiTheme="majorHAnsi" w:cstheme="majorHAnsi"/>
                <w:sz w:val="24"/>
                <w:szCs w:val="24"/>
              </w:rPr>
              <w:t xml:space="preserve">or girl </w:t>
            </w: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may not be able to receive self-managed abortion care from a facility, even if she is eligible? If yes, please provide details.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4A00A2" w:rsidP="004A00A2" w:rsidRDefault="004A00A2" w14:paraId="1343DCF0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4A00A2" w:rsidP="004A00A2" w:rsidRDefault="004A00A2" w14:paraId="2D7F9F6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4A00A2" w:rsidP="004A00A2" w:rsidRDefault="004A00A2" w14:paraId="14141A4D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07632249" w14:textId="77777777">
        <w:trPr>
          <w:trHeight w:val="276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0F5EA4A6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4A00A2" w:rsidP="004A00A2" w:rsidRDefault="004A00A2" w14:paraId="7DE4509A" w14:textId="77777777">
            <w:pPr>
              <w:jc w:val="both"/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4A00A2" w:rsidP="004A00A2" w:rsidRDefault="004A00A2" w14:paraId="68ABC12B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5F0820" w:rsidP="004A00A2" w:rsidRDefault="005F0820" w14:paraId="5D22494E" w14:textId="0986F0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232FB99C" w14:textId="77777777">
        <w:trPr>
          <w:trHeight w:val="763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1C73E5A1" w14:textId="4FD7F4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3.1.6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4A00A2" w:rsidP="004A00A2" w:rsidRDefault="004A00A2" w14:paraId="34F0BB7E" w14:textId="2DFE1C6C">
            <w:pPr>
              <w:pStyle w:val="Heading3"/>
              <w:jc w:val="both"/>
              <w:outlineLvl w:val="2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In the event the facility is unable to provide self-managed abortion care services, are women </w:t>
            </w:r>
            <w:r w:rsidRPr="00464CB0" w:rsidR="005F0820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and girls </w:t>
            </w:r>
            <w:r w:rsidRPr="00464CB0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referred to other facility providing services in an appropriate and timely way? If yes, provide details below.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4A00A2" w:rsidP="004A00A2" w:rsidRDefault="004A00A2" w14:paraId="1255A4FF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4A00A2" w:rsidP="004A00A2" w:rsidRDefault="004A00A2" w14:paraId="7AA78467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4A00A2" w:rsidP="004A00A2" w:rsidRDefault="004A00A2" w14:paraId="078F655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5BA66A22" w14:textId="77777777">
        <w:trPr>
          <w:trHeight w:val="283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78F06AF0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4A00A2" w:rsidP="004A00A2" w:rsidRDefault="004A00A2" w14:paraId="1979985A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Style w:val="SubtleEmphasis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Comment:</w:t>
            </w:r>
          </w:p>
          <w:p w:rsidRPr="00464CB0" w:rsidR="004A00A2" w:rsidP="004A00A2" w:rsidRDefault="004A00A2" w14:paraId="4C6EA7F3" w14:textId="055ECDD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464CB0" w:rsidR="005F0820" w:rsidP="004A00A2" w:rsidRDefault="005F0820" w14:paraId="36CFC431" w14:textId="3FD8D65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64CB0" w:rsidTr="13A890CD" w14:paraId="28B93E88" w14:textId="77777777">
        <w:trPr>
          <w:trHeight w:val="283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1A428E7E" w14:textId="10C5AFE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4CB0">
              <w:rPr>
                <w:rFonts w:asciiTheme="majorHAnsi" w:hAnsiTheme="majorHAnsi" w:cstheme="majorHAnsi"/>
                <w:sz w:val="24"/>
                <w:szCs w:val="24"/>
              </w:rPr>
              <w:t>3.1.7</w:t>
            </w:r>
          </w:p>
        </w:tc>
        <w:tc>
          <w:tcPr>
            <w:tcW w:w="6815" w:type="dxa"/>
            <w:shd w:val="clear" w:color="auto" w:fill="auto"/>
            <w:tcMar/>
          </w:tcPr>
          <w:p w:rsidRPr="00464CB0" w:rsidR="004A00A2" w:rsidP="13A890CD" w:rsidRDefault="004A00A2" w14:paraId="06614015" w14:textId="182AA50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3A890CD" w:rsidR="3C4E5E5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Are there trained community health volunteers that provide health education on self-managed abortion care? If yes, provide details</w:t>
            </w:r>
          </w:p>
        </w:tc>
        <w:tc>
          <w:tcPr>
            <w:tcW w:w="852" w:type="dxa"/>
            <w:shd w:val="clear" w:color="auto" w:fill="auto"/>
            <w:tcMar/>
          </w:tcPr>
          <w:p w:rsidRPr="00464CB0" w:rsidR="004A00A2" w:rsidP="004A00A2" w:rsidRDefault="004A00A2" w14:paraId="5BE423F8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  <w:vAlign w:val="center"/>
          </w:tcPr>
          <w:p w:rsidRPr="00464CB0" w:rsidR="004A00A2" w:rsidP="004A00A2" w:rsidRDefault="004A00A2" w14:paraId="5A44BFBA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tcMar/>
            <w:vAlign w:val="center"/>
          </w:tcPr>
          <w:p w:rsidRPr="00464CB0" w:rsidR="004A00A2" w:rsidP="004A00A2" w:rsidRDefault="004A00A2" w14:paraId="1A7C2C39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464CB0" w:rsidR="004A00A2" w:rsidTr="13A890CD" w14:paraId="4405F421" w14:textId="77777777">
        <w:trPr>
          <w:trHeight w:val="283"/>
        </w:trPr>
        <w:tc>
          <w:tcPr>
            <w:tcW w:w="706" w:type="dxa"/>
            <w:shd w:val="clear" w:color="auto" w:fill="auto"/>
            <w:tcMar/>
          </w:tcPr>
          <w:p w:rsidRPr="00464CB0" w:rsidR="004A00A2" w:rsidP="004A00A2" w:rsidRDefault="004A00A2" w14:paraId="65A0A73E" w14:textId="7777777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shd w:val="clear" w:color="auto" w:fill="auto"/>
            <w:tcMar/>
          </w:tcPr>
          <w:p w:rsidRPr="00464CB0" w:rsidR="005F0820" w:rsidP="13A890CD" w:rsidRDefault="005F0820" w14:paraId="181C1D3C" w14:textId="23403495">
            <w:pPr>
              <w:jc w:val="both"/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</w:pPr>
            <w:r w:rsidRPr="13A890CD" w:rsidR="3C4E5E58"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  <w:t>Comment:</w:t>
            </w:r>
          </w:p>
          <w:p w:rsidRPr="00464CB0" w:rsidR="005F0820" w:rsidP="13A890CD" w:rsidRDefault="005F0820" w14:paraId="4CDEE744" w14:textId="524041A4">
            <w:pPr>
              <w:pStyle w:val="Normal"/>
              <w:jc w:val="both"/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</w:pPr>
          </w:p>
          <w:p w:rsidRPr="00464CB0" w:rsidR="005F0820" w:rsidP="13A890CD" w:rsidRDefault="005F0820" w14:paraId="7A23A1DF" w14:textId="4F662ECF">
            <w:pPr>
              <w:pStyle w:val="Normal"/>
              <w:jc w:val="both"/>
              <w:rPr>
                <w:rStyle w:val="SubtleEmphasis"/>
                <w:rFonts w:ascii="Calibri Light" w:hAnsi="Calibri Light" w:cs="Calibri Light" w:asciiTheme="majorAscii" w:hAnsiTheme="majorAscii" w:cstheme="majorAscii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bookmarkEnd w:id="3"/>
    </w:tbl>
    <w:p w:rsidRPr="00464CB0" w:rsidR="00156207" w:rsidP="008763D4" w:rsidRDefault="00156207" w14:paraId="57DC5A34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Pr="00464CB0" w:rsidR="00156207" w:rsidSect="00B9054C">
      <w:footerReference w:type="even" r:id="rId11"/>
      <w:footerReference w:type="default" r:id="rId12"/>
      <w:footnotePr>
        <w:numFmt w:val="chicago"/>
      </w:footnotePr>
      <w:pgSz w:w="11906" w:h="16838" w:orient="portrait" w:code="9"/>
      <w:pgMar w:top="851" w:right="102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CD" w:rsidP="00DC4F03" w:rsidRDefault="006942CD" w14:paraId="52B7038C" w14:textId="77777777">
      <w:r>
        <w:separator/>
      </w:r>
    </w:p>
  </w:endnote>
  <w:endnote w:type="continuationSeparator" w:id="0">
    <w:p w:rsidR="006942CD" w:rsidP="00DC4F03" w:rsidRDefault="006942CD" w14:paraId="4941F325" w14:textId="77777777">
      <w:r>
        <w:continuationSeparator/>
      </w:r>
    </w:p>
  </w:endnote>
  <w:endnote w:type="continuationNotice" w:id="1">
    <w:p w:rsidR="006942CD" w:rsidRDefault="006942CD" w14:paraId="2F51C8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8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54C" w:rsidRDefault="00B9054C" w14:paraId="7CC0C016" w14:textId="2015F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9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637B" w:rsidP="00DC4F03" w:rsidRDefault="00CA637B" w14:paraId="06DD88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266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8D6" w:rsidRDefault="000828D6" w14:paraId="2D8CD4A7" w14:textId="1D026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9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A637B" w:rsidP="00DC4F03" w:rsidRDefault="00CA637B" w14:paraId="02F823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CD" w:rsidP="00DC4F03" w:rsidRDefault="006942CD" w14:paraId="04693D8A" w14:textId="77777777">
      <w:r>
        <w:separator/>
      </w:r>
    </w:p>
  </w:footnote>
  <w:footnote w:type="continuationSeparator" w:id="0">
    <w:p w:rsidR="006942CD" w:rsidP="00DC4F03" w:rsidRDefault="006942CD" w14:paraId="14464C03" w14:textId="77777777">
      <w:r>
        <w:continuationSeparator/>
      </w:r>
    </w:p>
  </w:footnote>
  <w:footnote w:type="continuationNotice" w:id="1">
    <w:p w:rsidR="006942CD" w:rsidRDefault="006942CD" w14:paraId="6B927B8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C26"/>
    <w:multiLevelType w:val="hybridMultilevel"/>
    <w:tmpl w:val="A36269A4"/>
    <w:lvl w:ilvl="0" w:tplc="35F0A83C">
      <w:start w:val="1"/>
      <w:numFmt w:val="decimal"/>
      <w:lvlText w:val="A2-%1"/>
      <w:lvlJc w:val="left"/>
      <w:pPr>
        <w:ind w:left="786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B6B4C07"/>
    <w:multiLevelType w:val="hybridMultilevel"/>
    <w:tmpl w:val="8DA438E8"/>
    <w:lvl w:ilvl="0" w:tplc="34D07872">
      <w:start w:val="1"/>
      <w:numFmt w:val="decimal"/>
      <w:lvlText w:val="A1-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BC70D8A"/>
    <w:multiLevelType w:val="hybridMultilevel"/>
    <w:tmpl w:val="26AE6C64"/>
    <w:lvl w:ilvl="0" w:tplc="649AEBE4">
      <w:start w:val="1"/>
      <w:numFmt w:val="decimal"/>
      <w:lvlText w:val="A3.1.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E6B50B8"/>
    <w:multiLevelType w:val="hybridMultilevel"/>
    <w:tmpl w:val="E3BC2F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6AD7"/>
    <w:multiLevelType w:val="hybridMultilevel"/>
    <w:tmpl w:val="1400AD72"/>
    <w:lvl w:ilvl="0" w:tplc="CB58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6DAD"/>
    <w:multiLevelType w:val="hybridMultilevel"/>
    <w:tmpl w:val="9E98A2F8"/>
    <w:lvl w:ilvl="0" w:tplc="8090781E">
      <w:start w:val="1"/>
      <w:numFmt w:val="decimal"/>
      <w:lvlText w:val="A2.4.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4DE36D7"/>
    <w:multiLevelType w:val="hybridMultilevel"/>
    <w:tmpl w:val="A176A78C"/>
    <w:lvl w:ilvl="0" w:tplc="8C808C74">
      <w:start w:val="1"/>
      <w:numFmt w:val="decimal"/>
      <w:lvlText w:val="A1.1.%1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9A63056"/>
    <w:multiLevelType w:val="hybridMultilevel"/>
    <w:tmpl w:val="5CB886BC"/>
    <w:lvl w:ilvl="0" w:tplc="404CFCE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414E"/>
    <w:multiLevelType w:val="hybridMultilevel"/>
    <w:tmpl w:val="6BF05726"/>
    <w:lvl w:ilvl="0" w:tplc="85D854F4">
      <w:start w:val="1"/>
      <w:numFmt w:val="decimal"/>
      <w:lvlText w:val="A2.3.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FE67346"/>
    <w:multiLevelType w:val="hybridMultilevel"/>
    <w:tmpl w:val="E2BAABE2"/>
    <w:lvl w:ilvl="0" w:tplc="7ADA78EC">
      <w:start w:val="1"/>
      <w:numFmt w:val="decimal"/>
      <w:lvlText w:val="B2-%1"/>
      <w:lvlJc w:val="left"/>
      <w:pPr>
        <w:ind w:left="78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A2176B9"/>
    <w:multiLevelType w:val="hybridMultilevel"/>
    <w:tmpl w:val="E522E5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21A7E"/>
    <w:multiLevelType w:val="hybridMultilevel"/>
    <w:tmpl w:val="D4FC702E"/>
    <w:lvl w:ilvl="0" w:tplc="1868BFDC">
      <w:start w:val="1"/>
      <w:numFmt w:val="decimal"/>
      <w:lvlText w:val="B1-%1"/>
      <w:lvlJc w:val="left"/>
      <w:pPr>
        <w:ind w:left="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53C65"/>
    <w:multiLevelType w:val="hybridMultilevel"/>
    <w:tmpl w:val="7E0AB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C390A"/>
    <w:multiLevelType w:val="hybridMultilevel"/>
    <w:tmpl w:val="BEA693FA"/>
    <w:lvl w:ilvl="0" w:tplc="E8E2AE14">
      <w:start w:val="1"/>
      <w:numFmt w:val="decimal"/>
      <w:lvlText w:val="A2.1.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A755FBA"/>
    <w:multiLevelType w:val="hybridMultilevel"/>
    <w:tmpl w:val="CF1E5E74"/>
    <w:lvl w:ilvl="0" w:tplc="6F6010E6">
      <w:start w:val="1"/>
      <w:numFmt w:val="decimal"/>
      <w:lvlText w:val="A1.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08D1FDE"/>
    <w:multiLevelType w:val="hybridMultilevel"/>
    <w:tmpl w:val="D4FC702E"/>
    <w:lvl w:ilvl="0" w:tplc="1868BFDC">
      <w:start w:val="1"/>
      <w:numFmt w:val="decimal"/>
      <w:lvlText w:val="B1-%1"/>
      <w:lvlJc w:val="left"/>
      <w:pPr>
        <w:ind w:left="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14452"/>
    <w:multiLevelType w:val="hybridMultilevel"/>
    <w:tmpl w:val="D4FC702E"/>
    <w:lvl w:ilvl="0" w:tplc="1868BFDC">
      <w:start w:val="1"/>
      <w:numFmt w:val="decimal"/>
      <w:lvlText w:val="B1-%1"/>
      <w:lvlJc w:val="left"/>
      <w:pPr>
        <w:ind w:left="786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30322"/>
    <w:multiLevelType w:val="hybridMultilevel"/>
    <w:tmpl w:val="E2BAABE2"/>
    <w:lvl w:ilvl="0" w:tplc="7ADA78EC">
      <w:start w:val="1"/>
      <w:numFmt w:val="decimal"/>
      <w:lvlText w:val="B2-%1"/>
      <w:lvlJc w:val="left"/>
      <w:pPr>
        <w:ind w:left="78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97C576D"/>
    <w:multiLevelType w:val="hybridMultilevel"/>
    <w:tmpl w:val="814251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F3226"/>
    <w:multiLevelType w:val="hybridMultilevel"/>
    <w:tmpl w:val="10ECA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7B62"/>
    <w:multiLevelType w:val="hybridMultilevel"/>
    <w:tmpl w:val="73B2172A"/>
    <w:lvl w:ilvl="0" w:tplc="7ADA78EC">
      <w:start w:val="1"/>
      <w:numFmt w:val="decimal"/>
      <w:lvlText w:val="B2-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E90232A"/>
    <w:multiLevelType w:val="hybridMultilevel"/>
    <w:tmpl w:val="8DA438E8"/>
    <w:lvl w:ilvl="0" w:tplc="34D07872">
      <w:start w:val="1"/>
      <w:numFmt w:val="decimal"/>
      <w:lvlText w:val="A1-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03C56A9"/>
    <w:multiLevelType w:val="hybridMultilevel"/>
    <w:tmpl w:val="C980B4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9123DB1"/>
    <w:multiLevelType w:val="hybridMultilevel"/>
    <w:tmpl w:val="E9864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0196A"/>
    <w:multiLevelType w:val="hybridMultilevel"/>
    <w:tmpl w:val="29AE6F24"/>
    <w:lvl w:ilvl="0" w:tplc="98940F66">
      <w:start w:val="1"/>
      <w:numFmt w:val="decimal"/>
      <w:lvlText w:val="A3-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12E6259"/>
    <w:multiLevelType w:val="hybridMultilevel"/>
    <w:tmpl w:val="73B2172A"/>
    <w:lvl w:ilvl="0" w:tplc="7ADA78EC">
      <w:start w:val="1"/>
      <w:numFmt w:val="decimal"/>
      <w:lvlText w:val="B2-%1"/>
      <w:lvlJc w:val="left"/>
      <w:pPr>
        <w:ind w:left="78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623D0574"/>
    <w:multiLevelType w:val="hybridMultilevel"/>
    <w:tmpl w:val="CE564BB0"/>
    <w:lvl w:ilvl="0" w:tplc="24CAD6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D35CC"/>
    <w:multiLevelType w:val="hybridMultilevel"/>
    <w:tmpl w:val="0B704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14A81"/>
    <w:multiLevelType w:val="hybridMultilevel"/>
    <w:tmpl w:val="0B5297E6"/>
    <w:lvl w:ilvl="0" w:tplc="B52006B0">
      <w:start w:val="1"/>
      <w:numFmt w:val="decimal"/>
      <w:lvlText w:val="A2.2.%1"/>
      <w:lvlJc w:val="left"/>
      <w:pPr>
        <w:ind w:left="-36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6EB0D0E"/>
    <w:multiLevelType w:val="hybridMultilevel"/>
    <w:tmpl w:val="245C2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66672"/>
    <w:multiLevelType w:val="hybridMultilevel"/>
    <w:tmpl w:val="97B0A888"/>
    <w:lvl w:ilvl="0" w:tplc="6F6010E6">
      <w:start w:val="1"/>
      <w:numFmt w:val="decimal"/>
      <w:lvlText w:val="A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5156D"/>
    <w:multiLevelType w:val="multilevel"/>
    <w:tmpl w:val="3A7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EE92FCF"/>
    <w:multiLevelType w:val="hybridMultilevel"/>
    <w:tmpl w:val="E2BAABE2"/>
    <w:lvl w:ilvl="0" w:tplc="7ADA78EC">
      <w:start w:val="1"/>
      <w:numFmt w:val="decimal"/>
      <w:lvlText w:val="B2-%1"/>
      <w:lvlJc w:val="left"/>
      <w:pPr>
        <w:ind w:left="78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0F123AC"/>
    <w:multiLevelType w:val="hybridMultilevel"/>
    <w:tmpl w:val="5CEC596E"/>
    <w:lvl w:ilvl="0" w:tplc="9CBE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D4328"/>
    <w:multiLevelType w:val="hybridMultilevel"/>
    <w:tmpl w:val="814251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EA6799"/>
    <w:multiLevelType w:val="hybridMultilevel"/>
    <w:tmpl w:val="CE564BB0"/>
    <w:lvl w:ilvl="0" w:tplc="24CAD6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0"/>
  </w:num>
  <w:num w:numId="4">
    <w:abstractNumId w:val="19"/>
  </w:num>
  <w:num w:numId="5">
    <w:abstractNumId w:val="10"/>
  </w:num>
  <w:num w:numId="6">
    <w:abstractNumId w:val="22"/>
  </w:num>
  <w:num w:numId="7">
    <w:abstractNumId w:val="18"/>
  </w:num>
  <w:num w:numId="8">
    <w:abstractNumId w:val="34"/>
  </w:num>
  <w:num w:numId="9">
    <w:abstractNumId w:val="3"/>
  </w:num>
  <w:num w:numId="10">
    <w:abstractNumId w:val="21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28"/>
  </w:num>
  <w:num w:numId="16">
    <w:abstractNumId w:val="8"/>
  </w:num>
  <w:num w:numId="17">
    <w:abstractNumId w:val="5"/>
  </w:num>
  <w:num w:numId="18">
    <w:abstractNumId w:val="2"/>
  </w:num>
  <w:num w:numId="19">
    <w:abstractNumId w:val="24"/>
  </w:num>
  <w:num w:numId="20">
    <w:abstractNumId w:val="16"/>
  </w:num>
  <w:num w:numId="21">
    <w:abstractNumId w:val="9"/>
  </w:num>
  <w:num w:numId="22">
    <w:abstractNumId w:val="15"/>
  </w:num>
  <w:num w:numId="23">
    <w:abstractNumId w:val="20"/>
  </w:num>
  <w:num w:numId="24">
    <w:abstractNumId w:val="1"/>
  </w:num>
  <w:num w:numId="25">
    <w:abstractNumId w:val="12"/>
  </w:num>
  <w:num w:numId="26">
    <w:abstractNumId w:val="29"/>
  </w:num>
  <w:num w:numId="27">
    <w:abstractNumId w:val="27"/>
  </w:num>
  <w:num w:numId="28">
    <w:abstractNumId w:val="23"/>
  </w:num>
  <w:num w:numId="29">
    <w:abstractNumId w:val="25"/>
  </w:num>
  <w:num w:numId="30">
    <w:abstractNumId w:val="32"/>
  </w:num>
  <w:num w:numId="31">
    <w:abstractNumId w:val="35"/>
  </w:num>
  <w:num w:numId="32">
    <w:abstractNumId w:val="17"/>
  </w:num>
  <w:num w:numId="33">
    <w:abstractNumId w:val="11"/>
  </w:num>
  <w:num w:numId="34">
    <w:abstractNumId w:val="4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lang="en-GB" w:vendorID="64" w:dllVersion="131078" w:nlCheck="1" w:checkStyle="1" w:appName="MSWord"/>
  <w:trackRevisions w:val="false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29"/>
    <w:rsid w:val="0000073F"/>
    <w:rsid w:val="00002EC5"/>
    <w:rsid w:val="00004FC9"/>
    <w:rsid w:val="00006FEC"/>
    <w:rsid w:val="0001326E"/>
    <w:rsid w:val="00020A26"/>
    <w:rsid w:val="00026040"/>
    <w:rsid w:val="00026C62"/>
    <w:rsid w:val="00031C94"/>
    <w:rsid w:val="00033AA8"/>
    <w:rsid w:val="000345F8"/>
    <w:rsid w:val="00034C5D"/>
    <w:rsid w:val="00036922"/>
    <w:rsid w:val="00036EBA"/>
    <w:rsid w:val="00040170"/>
    <w:rsid w:val="0004021F"/>
    <w:rsid w:val="0004450D"/>
    <w:rsid w:val="00051F91"/>
    <w:rsid w:val="000552AF"/>
    <w:rsid w:val="00063E29"/>
    <w:rsid w:val="00064695"/>
    <w:rsid w:val="00064C0B"/>
    <w:rsid w:val="00066EC2"/>
    <w:rsid w:val="00067423"/>
    <w:rsid w:val="00072BA9"/>
    <w:rsid w:val="000742B4"/>
    <w:rsid w:val="000819E8"/>
    <w:rsid w:val="000828D6"/>
    <w:rsid w:val="00083432"/>
    <w:rsid w:val="00083A3F"/>
    <w:rsid w:val="00087A3B"/>
    <w:rsid w:val="00087E15"/>
    <w:rsid w:val="0009027F"/>
    <w:rsid w:val="00093221"/>
    <w:rsid w:val="00093A5F"/>
    <w:rsid w:val="000963C3"/>
    <w:rsid w:val="0009731D"/>
    <w:rsid w:val="000A187A"/>
    <w:rsid w:val="000B4B86"/>
    <w:rsid w:val="000B55CC"/>
    <w:rsid w:val="000B5E0F"/>
    <w:rsid w:val="000C32FD"/>
    <w:rsid w:val="000C60DE"/>
    <w:rsid w:val="000E00C7"/>
    <w:rsid w:val="000E0584"/>
    <w:rsid w:val="000E4EC7"/>
    <w:rsid w:val="000E7A48"/>
    <w:rsid w:val="000F3271"/>
    <w:rsid w:val="000F3CEE"/>
    <w:rsid w:val="000F4568"/>
    <w:rsid w:val="000F76E7"/>
    <w:rsid w:val="000F7C1D"/>
    <w:rsid w:val="00107955"/>
    <w:rsid w:val="00110F8E"/>
    <w:rsid w:val="00111AEE"/>
    <w:rsid w:val="00111C7C"/>
    <w:rsid w:val="00112C62"/>
    <w:rsid w:val="001241CE"/>
    <w:rsid w:val="001243C1"/>
    <w:rsid w:val="00124483"/>
    <w:rsid w:val="00124D9E"/>
    <w:rsid w:val="00126A1D"/>
    <w:rsid w:val="00130044"/>
    <w:rsid w:val="00134B55"/>
    <w:rsid w:val="001450DB"/>
    <w:rsid w:val="00150E4B"/>
    <w:rsid w:val="001529BA"/>
    <w:rsid w:val="00153927"/>
    <w:rsid w:val="00156207"/>
    <w:rsid w:val="00180A17"/>
    <w:rsid w:val="00180C65"/>
    <w:rsid w:val="00182D82"/>
    <w:rsid w:val="00192FDC"/>
    <w:rsid w:val="001962F5"/>
    <w:rsid w:val="001A1812"/>
    <w:rsid w:val="001A5A20"/>
    <w:rsid w:val="001B53CB"/>
    <w:rsid w:val="001C5299"/>
    <w:rsid w:val="001C54EB"/>
    <w:rsid w:val="001C69F6"/>
    <w:rsid w:val="001D3182"/>
    <w:rsid w:val="001D3961"/>
    <w:rsid w:val="001F29B4"/>
    <w:rsid w:val="001F3B50"/>
    <w:rsid w:val="001F3F4B"/>
    <w:rsid w:val="001F41F1"/>
    <w:rsid w:val="002001E8"/>
    <w:rsid w:val="00203081"/>
    <w:rsid w:val="002056FF"/>
    <w:rsid w:val="00206BC9"/>
    <w:rsid w:val="00206D00"/>
    <w:rsid w:val="00212CF9"/>
    <w:rsid w:val="0021445F"/>
    <w:rsid w:val="00216399"/>
    <w:rsid w:val="0021682E"/>
    <w:rsid w:val="00217387"/>
    <w:rsid w:val="00220AD7"/>
    <w:rsid w:val="00221881"/>
    <w:rsid w:val="002239E4"/>
    <w:rsid w:val="00226439"/>
    <w:rsid w:val="002321A4"/>
    <w:rsid w:val="002324AE"/>
    <w:rsid w:val="00233697"/>
    <w:rsid w:val="00234C83"/>
    <w:rsid w:val="0025015C"/>
    <w:rsid w:val="00250AC9"/>
    <w:rsid w:val="00251FA6"/>
    <w:rsid w:val="002526F9"/>
    <w:rsid w:val="0025765A"/>
    <w:rsid w:val="0026315C"/>
    <w:rsid w:val="0027381B"/>
    <w:rsid w:val="00274283"/>
    <w:rsid w:val="0028123C"/>
    <w:rsid w:val="00295E5C"/>
    <w:rsid w:val="00296E82"/>
    <w:rsid w:val="002A147F"/>
    <w:rsid w:val="002A1923"/>
    <w:rsid w:val="002A68F5"/>
    <w:rsid w:val="002B271F"/>
    <w:rsid w:val="002C06E5"/>
    <w:rsid w:val="002C1CE1"/>
    <w:rsid w:val="002C66B4"/>
    <w:rsid w:val="002C6A5B"/>
    <w:rsid w:val="002D19DE"/>
    <w:rsid w:val="002D3F8F"/>
    <w:rsid w:val="002D6FE7"/>
    <w:rsid w:val="002D7A48"/>
    <w:rsid w:val="002D7A75"/>
    <w:rsid w:val="002E0DF0"/>
    <w:rsid w:val="002E11C1"/>
    <w:rsid w:val="002E6FD0"/>
    <w:rsid w:val="00301B3A"/>
    <w:rsid w:val="00305032"/>
    <w:rsid w:val="0031171C"/>
    <w:rsid w:val="00325F26"/>
    <w:rsid w:val="00326ADB"/>
    <w:rsid w:val="00340771"/>
    <w:rsid w:val="00341C01"/>
    <w:rsid w:val="00343104"/>
    <w:rsid w:val="003445C6"/>
    <w:rsid w:val="00344AFB"/>
    <w:rsid w:val="00346B10"/>
    <w:rsid w:val="00347AC5"/>
    <w:rsid w:val="00347E89"/>
    <w:rsid w:val="003516DC"/>
    <w:rsid w:val="003561F2"/>
    <w:rsid w:val="00357B4B"/>
    <w:rsid w:val="003605C3"/>
    <w:rsid w:val="00363AA6"/>
    <w:rsid w:val="00364D82"/>
    <w:rsid w:val="00365DE5"/>
    <w:rsid w:val="00367D37"/>
    <w:rsid w:val="00370A65"/>
    <w:rsid w:val="0037739D"/>
    <w:rsid w:val="00385DA5"/>
    <w:rsid w:val="00386E8E"/>
    <w:rsid w:val="00392DA9"/>
    <w:rsid w:val="003969A8"/>
    <w:rsid w:val="003A37C9"/>
    <w:rsid w:val="003A3CBB"/>
    <w:rsid w:val="003A58FF"/>
    <w:rsid w:val="003A75D7"/>
    <w:rsid w:val="003B0229"/>
    <w:rsid w:val="003B052E"/>
    <w:rsid w:val="003B4339"/>
    <w:rsid w:val="003B5F0E"/>
    <w:rsid w:val="003B62BD"/>
    <w:rsid w:val="003C0C59"/>
    <w:rsid w:val="003C1C52"/>
    <w:rsid w:val="003C44A7"/>
    <w:rsid w:val="003D76A2"/>
    <w:rsid w:val="003E110D"/>
    <w:rsid w:val="003E22AA"/>
    <w:rsid w:val="003E2E7F"/>
    <w:rsid w:val="003E578D"/>
    <w:rsid w:val="003E7F87"/>
    <w:rsid w:val="003F64CF"/>
    <w:rsid w:val="003F6EA3"/>
    <w:rsid w:val="003F72D8"/>
    <w:rsid w:val="004007D7"/>
    <w:rsid w:val="00403EFD"/>
    <w:rsid w:val="004040AA"/>
    <w:rsid w:val="004117F1"/>
    <w:rsid w:val="00412067"/>
    <w:rsid w:val="00412087"/>
    <w:rsid w:val="004177A4"/>
    <w:rsid w:val="00430BA1"/>
    <w:rsid w:val="00433142"/>
    <w:rsid w:val="004343B8"/>
    <w:rsid w:val="00442691"/>
    <w:rsid w:val="00442ECF"/>
    <w:rsid w:val="0044505D"/>
    <w:rsid w:val="00450E8C"/>
    <w:rsid w:val="004528DB"/>
    <w:rsid w:val="00457923"/>
    <w:rsid w:val="00461F5D"/>
    <w:rsid w:val="004627BA"/>
    <w:rsid w:val="00463F2B"/>
    <w:rsid w:val="00464CB0"/>
    <w:rsid w:val="00467069"/>
    <w:rsid w:val="004802D3"/>
    <w:rsid w:val="004815E9"/>
    <w:rsid w:val="0048225D"/>
    <w:rsid w:val="00486EEF"/>
    <w:rsid w:val="00487276"/>
    <w:rsid w:val="00494C31"/>
    <w:rsid w:val="004A00A2"/>
    <w:rsid w:val="004A0432"/>
    <w:rsid w:val="004A07C2"/>
    <w:rsid w:val="004A10C6"/>
    <w:rsid w:val="004A3BA6"/>
    <w:rsid w:val="004A5171"/>
    <w:rsid w:val="004A7110"/>
    <w:rsid w:val="004A7164"/>
    <w:rsid w:val="004A777D"/>
    <w:rsid w:val="004A7F51"/>
    <w:rsid w:val="004B513B"/>
    <w:rsid w:val="004B63C0"/>
    <w:rsid w:val="004B77A2"/>
    <w:rsid w:val="004C2447"/>
    <w:rsid w:val="004C5351"/>
    <w:rsid w:val="004C6FD0"/>
    <w:rsid w:val="004D29BB"/>
    <w:rsid w:val="004D3A9A"/>
    <w:rsid w:val="004E1CE4"/>
    <w:rsid w:val="004F0056"/>
    <w:rsid w:val="004F25EF"/>
    <w:rsid w:val="005017FB"/>
    <w:rsid w:val="00504B26"/>
    <w:rsid w:val="00506A16"/>
    <w:rsid w:val="00527275"/>
    <w:rsid w:val="00531DF3"/>
    <w:rsid w:val="0053225A"/>
    <w:rsid w:val="00537A8A"/>
    <w:rsid w:val="005436BB"/>
    <w:rsid w:val="00546175"/>
    <w:rsid w:val="005463CD"/>
    <w:rsid w:val="00551429"/>
    <w:rsid w:val="00551432"/>
    <w:rsid w:val="0055289F"/>
    <w:rsid w:val="005529CE"/>
    <w:rsid w:val="0055413E"/>
    <w:rsid w:val="00554495"/>
    <w:rsid w:val="00564B39"/>
    <w:rsid w:val="00564F72"/>
    <w:rsid w:val="0057274D"/>
    <w:rsid w:val="00574C1E"/>
    <w:rsid w:val="00576366"/>
    <w:rsid w:val="00580517"/>
    <w:rsid w:val="0058677A"/>
    <w:rsid w:val="00591979"/>
    <w:rsid w:val="005A5892"/>
    <w:rsid w:val="005B1643"/>
    <w:rsid w:val="005B1CA7"/>
    <w:rsid w:val="005B253E"/>
    <w:rsid w:val="005B261F"/>
    <w:rsid w:val="005C254B"/>
    <w:rsid w:val="005C497F"/>
    <w:rsid w:val="005D02E0"/>
    <w:rsid w:val="005E29EF"/>
    <w:rsid w:val="005E3834"/>
    <w:rsid w:val="005E3F88"/>
    <w:rsid w:val="005E6CBA"/>
    <w:rsid w:val="005F0820"/>
    <w:rsid w:val="005F0CBC"/>
    <w:rsid w:val="005F0ECE"/>
    <w:rsid w:val="005F3987"/>
    <w:rsid w:val="005F3DD3"/>
    <w:rsid w:val="005F4C53"/>
    <w:rsid w:val="005F6B69"/>
    <w:rsid w:val="00601974"/>
    <w:rsid w:val="006033BD"/>
    <w:rsid w:val="00603CF9"/>
    <w:rsid w:val="0061053B"/>
    <w:rsid w:val="0061324D"/>
    <w:rsid w:val="0061434A"/>
    <w:rsid w:val="006163A0"/>
    <w:rsid w:val="00616A56"/>
    <w:rsid w:val="00630953"/>
    <w:rsid w:val="006361E3"/>
    <w:rsid w:val="00640BFF"/>
    <w:rsid w:val="00641D45"/>
    <w:rsid w:val="00653FBE"/>
    <w:rsid w:val="0065563F"/>
    <w:rsid w:val="006729AD"/>
    <w:rsid w:val="00674E0C"/>
    <w:rsid w:val="006760A3"/>
    <w:rsid w:val="006813FF"/>
    <w:rsid w:val="00682F41"/>
    <w:rsid w:val="006905CC"/>
    <w:rsid w:val="006942CD"/>
    <w:rsid w:val="006943CC"/>
    <w:rsid w:val="006944E5"/>
    <w:rsid w:val="006951F6"/>
    <w:rsid w:val="006975AA"/>
    <w:rsid w:val="006A2E7E"/>
    <w:rsid w:val="006A7C21"/>
    <w:rsid w:val="006B272C"/>
    <w:rsid w:val="006B66AC"/>
    <w:rsid w:val="006B7395"/>
    <w:rsid w:val="006B774C"/>
    <w:rsid w:val="006C01E3"/>
    <w:rsid w:val="006C3677"/>
    <w:rsid w:val="006C4BA5"/>
    <w:rsid w:val="006D25A8"/>
    <w:rsid w:val="006E30EA"/>
    <w:rsid w:val="006E4451"/>
    <w:rsid w:val="006E4DFB"/>
    <w:rsid w:val="006E71E2"/>
    <w:rsid w:val="006F5A2F"/>
    <w:rsid w:val="00700329"/>
    <w:rsid w:val="00702D10"/>
    <w:rsid w:val="00722BD7"/>
    <w:rsid w:val="00722E34"/>
    <w:rsid w:val="0072395C"/>
    <w:rsid w:val="00734631"/>
    <w:rsid w:val="0073761E"/>
    <w:rsid w:val="00744C85"/>
    <w:rsid w:val="00750DCA"/>
    <w:rsid w:val="0075126D"/>
    <w:rsid w:val="00751C2B"/>
    <w:rsid w:val="00751DEA"/>
    <w:rsid w:val="0075737A"/>
    <w:rsid w:val="007573CB"/>
    <w:rsid w:val="0076106D"/>
    <w:rsid w:val="00766801"/>
    <w:rsid w:val="0077313E"/>
    <w:rsid w:val="007814D4"/>
    <w:rsid w:val="00782241"/>
    <w:rsid w:val="0078230F"/>
    <w:rsid w:val="0079404B"/>
    <w:rsid w:val="007A1265"/>
    <w:rsid w:val="007A6AFB"/>
    <w:rsid w:val="007B218A"/>
    <w:rsid w:val="007B2C7B"/>
    <w:rsid w:val="007D03A9"/>
    <w:rsid w:val="007D12BD"/>
    <w:rsid w:val="007D1EAF"/>
    <w:rsid w:val="007D5D2B"/>
    <w:rsid w:val="007E5B29"/>
    <w:rsid w:val="007F3680"/>
    <w:rsid w:val="007F7E74"/>
    <w:rsid w:val="0080291B"/>
    <w:rsid w:val="00810C8A"/>
    <w:rsid w:val="00811937"/>
    <w:rsid w:val="00813205"/>
    <w:rsid w:val="00817F0E"/>
    <w:rsid w:val="00821BAA"/>
    <w:rsid w:val="008239F1"/>
    <w:rsid w:val="00824C0F"/>
    <w:rsid w:val="00830985"/>
    <w:rsid w:val="008311C8"/>
    <w:rsid w:val="00842828"/>
    <w:rsid w:val="00844507"/>
    <w:rsid w:val="00846E61"/>
    <w:rsid w:val="00854216"/>
    <w:rsid w:val="0085627C"/>
    <w:rsid w:val="00857836"/>
    <w:rsid w:val="00863C51"/>
    <w:rsid w:val="00864DFF"/>
    <w:rsid w:val="00866A2A"/>
    <w:rsid w:val="0086776C"/>
    <w:rsid w:val="0087482A"/>
    <w:rsid w:val="0087497E"/>
    <w:rsid w:val="008750B9"/>
    <w:rsid w:val="008751E5"/>
    <w:rsid w:val="008763D4"/>
    <w:rsid w:val="00876A17"/>
    <w:rsid w:val="0087750C"/>
    <w:rsid w:val="00881B4A"/>
    <w:rsid w:val="008849CB"/>
    <w:rsid w:val="00885759"/>
    <w:rsid w:val="0088661F"/>
    <w:rsid w:val="00887CFF"/>
    <w:rsid w:val="00890734"/>
    <w:rsid w:val="008909E6"/>
    <w:rsid w:val="008978B3"/>
    <w:rsid w:val="008A1933"/>
    <w:rsid w:val="008A4F3C"/>
    <w:rsid w:val="008A600C"/>
    <w:rsid w:val="008B263E"/>
    <w:rsid w:val="008C0A8C"/>
    <w:rsid w:val="008C2FF6"/>
    <w:rsid w:val="008D046F"/>
    <w:rsid w:val="008D3E70"/>
    <w:rsid w:val="008D4656"/>
    <w:rsid w:val="008D4B18"/>
    <w:rsid w:val="008D5A5E"/>
    <w:rsid w:val="008E0CB2"/>
    <w:rsid w:val="008E0DF6"/>
    <w:rsid w:val="008E5AB0"/>
    <w:rsid w:val="008F1409"/>
    <w:rsid w:val="008F2120"/>
    <w:rsid w:val="008F3B3A"/>
    <w:rsid w:val="008F3EF3"/>
    <w:rsid w:val="008F4505"/>
    <w:rsid w:val="00900EBB"/>
    <w:rsid w:val="0090186A"/>
    <w:rsid w:val="00911E3A"/>
    <w:rsid w:val="0092335B"/>
    <w:rsid w:val="009302EE"/>
    <w:rsid w:val="00933AAB"/>
    <w:rsid w:val="00944779"/>
    <w:rsid w:val="00946399"/>
    <w:rsid w:val="0095271A"/>
    <w:rsid w:val="00953642"/>
    <w:rsid w:val="009545B1"/>
    <w:rsid w:val="009575D4"/>
    <w:rsid w:val="009610EF"/>
    <w:rsid w:val="00961B83"/>
    <w:rsid w:val="00964E56"/>
    <w:rsid w:val="00973E01"/>
    <w:rsid w:val="009759F4"/>
    <w:rsid w:val="00980D10"/>
    <w:rsid w:val="00986BE4"/>
    <w:rsid w:val="0099107B"/>
    <w:rsid w:val="00992BE1"/>
    <w:rsid w:val="00994170"/>
    <w:rsid w:val="009A1D87"/>
    <w:rsid w:val="009A3173"/>
    <w:rsid w:val="009A3C42"/>
    <w:rsid w:val="009A410A"/>
    <w:rsid w:val="009A61E6"/>
    <w:rsid w:val="009B094F"/>
    <w:rsid w:val="009B41FD"/>
    <w:rsid w:val="009B7373"/>
    <w:rsid w:val="009C0420"/>
    <w:rsid w:val="009C10A9"/>
    <w:rsid w:val="009C2009"/>
    <w:rsid w:val="009C6F60"/>
    <w:rsid w:val="009D36F2"/>
    <w:rsid w:val="009D4A5E"/>
    <w:rsid w:val="009E3CAF"/>
    <w:rsid w:val="009F10C1"/>
    <w:rsid w:val="009F7B11"/>
    <w:rsid w:val="00A03C2C"/>
    <w:rsid w:val="00A04F34"/>
    <w:rsid w:val="00A05D3F"/>
    <w:rsid w:val="00A10A8D"/>
    <w:rsid w:val="00A14C21"/>
    <w:rsid w:val="00A22D47"/>
    <w:rsid w:val="00A27831"/>
    <w:rsid w:val="00A33173"/>
    <w:rsid w:val="00A34701"/>
    <w:rsid w:val="00A37E8E"/>
    <w:rsid w:val="00A42C7E"/>
    <w:rsid w:val="00A43583"/>
    <w:rsid w:val="00A43A95"/>
    <w:rsid w:val="00A45816"/>
    <w:rsid w:val="00A54840"/>
    <w:rsid w:val="00A615E4"/>
    <w:rsid w:val="00A6783F"/>
    <w:rsid w:val="00A721FE"/>
    <w:rsid w:val="00A74077"/>
    <w:rsid w:val="00A765C3"/>
    <w:rsid w:val="00A76BD1"/>
    <w:rsid w:val="00A82D48"/>
    <w:rsid w:val="00A838B8"/>
    <w:rsid w:val="00A9609A"/>
    <w:rsid w:val="00AA1328"/>
    <w:rsid w:val="00AA20BD"/>
    <w:rsid w:val="00AA3D49"/>
    <w:rsid w:val="00AA402F"/>
    <w:rsid w:val="00AA77BE"/>
    <w:rsid w:val="00AB10FF"/>
    <w:rsid w:val="00AB3527"/>
    <w:rsid w:val="00AB37BD"/>
    <w:rsid w:val="00AB4F1F"/>
    <w:rsid w:val="00AB53D2"/>
    <w:rsid w:val="00AC7078"/>
    <w:rsid w:val="00AD335D"/>
    <w:rsid w:val="00AE5A07"/>
    <w:rsid w:val="00AE780F"/>
    <w:rsid w:val="00AF6F17"/>
    <w:rsid w:val="00AF7121"/>
    <w:rsid w:val="00B04CF7"/>
    <w:rsid w:val="00B06839"/>
    <w:rsid w:val="00B11BE9"/>
    <w:rsid w:val="00B12FDC"/>
    <w:rsid w:val="00B23532"/>
    <w:rsid w:val="00B238E2"/>
    <w:rsid w:val="00B279C0"/>
    <w:rsid w:val="00B356D9"/>
    <w:rsid w:val="00B432CA"/>
    <w:rsid w:val="00B43A70"/>
    <w:rsid w:val="00B44233"/>
    <w:rsid w:val="00B501A5"/>
    <w:rsid w:val="00B5353E"/>
    <w:rsid w:val="00B54906"/>
    <w:rsid w:val="00B606B1"/>
    <w:rsid w:val="00B641F8"/>
    <w:rsid w:val="00B64977"/>
    <w:rsid w:val="00B657DC"/>
    <w:rsid w:val="00B73A2C"/>
    <w:rsid w:val="00B77652"/>
    <w:rsid w:val="00B80503"/>
    <w:rsid w:val="00B810C1"/>
    <w:rsid w:val="00B9009A"/>
    <w:rsid w:val="00B9054C"/>
    <w:rsid w:val="00B92298"/>
    <w:rsid w:val="00B962D9"/>
    <w:rsid w:val="00B9769D"/>
    <w:rsid w:val="00B9776F"/>
    <w:rsid w:val="00BA192F"/>
    <w:rsid w:val="00BA22FB"/>
    <w:rsid w:val="00BA5744"/>
    <w:rsid w:val="00BB0573"/>
    <w:rsid w:val="00BB0A18"/>
    <w:rsid w:val="00BB248F"/>
    <w:rsid w:val="00BB5416"/>
    <w:rsid w:val="00BB60B7"/>
    <w:rsid w:val="00BB683A"/>
    <w:rsid w:val="00BC2D99"/>
    <w:rsid w:val="00BC3CDC"/>
    <w:rsid w:val="00BC4197"/>
    <w:rsid w:val="00BC510C"/>
    <w:rsid w:val="00BD1A6C"/>
    <w:rsid w:val="00BD3DB8"/>
    <w:rsid w:val="00BD6261"/>
    <w:rsid w:val="00BE2FF4"/>
    <w:rsid w:val="00BE35FF"/>
    <w:rsid w:val="00BF3A8C"/>
    <w:rsid w:val="00C002D1"/>
    <w:rsid w:val="00C01081"/>
    <w:rsid w:val="00C050B7"/>
    <w:rsid w:val="00C1369F"/>
    <w:rsid w:val="00C15322"/>
    <w:rsid w:val="00C210D5"/>
    <w:rsid w:val="00C2304E"/>
    <w:rsid w:val="00C31BE1"/>
    <w:rsid w:val="00C3397D"/>
    <w:rsid w:val="00C33FFF"/>
    <w:rsid w:val="00C412C0"/>
    <w:rsid w:val="00C41682"/>
    <w:rsid w:val="00C429A0"/>
    <w:rsid w:val="00C43F0F"/>
    <w:rsid w:val="00C44D8E"/>
    <w:rsid w:val="00C450F9"/>
    <w:rsid w:val="00C47F88"/>
    <w:rsid w:val="00C50AAC"/>
    <w:rsid w:val="00C5225B"/>
    <w:rsid w:val="00C534B4"/>
    <w:rsid w:val="00C55A12"/>
    <w:rsid w:val="00C60A64"/>
    <w:rsid w:val="00C61BD8"/>
    <w:rsid w:val="00C624FF"/>
    <w:rsid w:val="00C642FA"/>
    <w:rsid w:val="00C7071A"/>
    <w:rsid w:val="00C735DE"/>
    <w:rsid w:val="00C7769E"/>
    <w:rsid w:val="00C81ED5"/>
    <w:rsid w:val="00C83D69"/>
    <w:rsid w:val="00C843E5"/>
    <w:rsid w:val="00C86CCE"/>
    <w:rsid w:val="00C92306"/>
    <w:rsid w:val="00C93885"/>
    <w:rsid w:val="00CA29BB"/>
    <w:rsid w:val="00CA637B"/>
    <w:rsid w:val="00CA79F4"/>
    <w:rsid w:val="00CB20F9"/>
    <w:rsid w:val="00CB7142"/>
    <w:rsid w:val="00CC7070"/>
    <w:rsid w:val="00CD2B1A"/>
    <w:rsid w:val="00CD331C"/>
    <w:rsid w:val="00CE1959"/>
    <w:rsid w:val="00CE6D1D"/>
    <w:rsid w:val="00CE75A6"/>
    <w:rsid w:val="00CF0E15"/>
    <w:rsid w:val="00CF7B74"/>
    <w:rsid w:val="00D14A8D"/>
    <w:rsid w:val="00D30978"/>
    <w:rsid w:val="00D46310"/>
    <w:rsid w:val="00D479A3"/>
    <w:rsid w:val="00D6415C"/>
    <w:rsid w:val="00D65CC5"/>
    <w:rsid w:val="00D76A16"/>
    <w:rsid w:val="00D8593B"/>
    <w:rsid w:val="00D86657"/>
    <w:rsid w:val="00D903C3"/>
    <w:rsid w:val="00D925F1"/>
    <w:rsid w:val="00D92853"/>
    <w:rsid w:val="00D94006"/>
    <w:rsid w:val="00D9530F"/>
    <w:rsid w:val="00DA0EC3"/>
    <w:rsid w:val="00DA33E1"/>
    <w:rsid w:val="00DB1A45"/>
    <w:rsid w:val="00DB6E31"/>
    <w:rsid w:val="00DC3FDA"/>
    <w:rsid w:val="00DC4F03"/>
    <w:rsid w:val="00DC4FA1"/>
    <w:rsid w:val="00DC5F28"/>
    <w:rsid w:val="00DC63D7"/>
    <w:rsid w:val="00DC7F97"/>
    <w:rsid w:val="00DE2959"/>
    <w:rsid w:val="00DE51EB"/>
    <w:rsid w:val="00DF11E1"/>
    <w:rsid w:val="00DF309B"/>
    <w:rsid w:val="00DF3DD5"/>
    <w:rsid w:val="00DF4FAB"/>
    <w:rsid w:val="00DF5C45"/>
    <w:rsid w:val="00DF5C97"/>
    <w:rsid w:val="00E00DED"/>
    <w:rsid w:val="00E051A9"/>
    <w:rsid w:val="00E06B11"/>
    <w:rsid w:val="00E10014"/>
    <w:rsid w:val="00E13BE2"/>
    <w:rsid w:val="00E15E91"/>
    <w:rsid w:val="00E25ED4"/>
    <w:rsid w:val="00E30236"/>
    <w:rsid w:val="00E322FD"/>
    <w:rsid w:val="00E33D38"/>
    <w:rsid w:val="00E42B0B"/>
    <w:rsid w:val="00E4668E"/>
    <w:rsid w:val="00E542CA"/>
    <w:rsid w:val="00E5474A"/>
    <w:rsid w:val="00E603C1"/>
    <w:rsid w:val="00E7344F"/>
    <w:rsid w:val="00E925D9"/>
    <w:rsid w:val="00E974C9"/>
    <w:rsid w:val="00EA3FF8"/>
    <w:rsid w:val="00EA496C"/>
    <w:rsid w:val="00EA7324"/>
    <w:rsid w:val="00EB12FB"/>
    <w:rsid w:val="00EC2FCC"/>
    <w:rsid w:val="00EC4332"/>
    <w:rsid w:val="00EC43AD"/>
    <w:rsid w:val="00EC63FE"/>
    <w:rsid w:val="00EC7653"/>
    <w:rsid w:val="00ED3B9A"/>
    <w:rsid w:val="00ED57E5"/>
    <w:rsid w:val="00ED5EFA"/>
    <w:rsid w:val="00ED65D6"/>
    <w:rsid w:val="00EE73A6"/>
    <w:rsid w:val="00EF0960"/>
    <w:rsid w:val="00EF21ED"/>
    <w:rsid w:val="00EF2739"/>
    <w:rsid w:val="00F13DBD"/>
    <w:rsid w:val="00F14A55"/>
    <w:rsid w:val="00F21E3C"/>
    <w:rsid w:val="00F22807"/>
    <w:rsid w:val="00F2763C"/>
    <w:rsid w:val="00F41C1F"/>
    <w:rsid w:val="00F5306A"/>
    <w:rsid w:val="00F60D52"/>
    <w:rsid w:val="00F61960"/>
    <w:rsid w:val="00F71757"/>
    <w:rsid w:val="00F73CF5"/>
    <w:rsid w:val="00F77484"/>
    <w:rsid w:val="00F8238D"/>
    <w:rsid w:val="00F82DDC"/>
    <w:rsid w:val="00F8562E"/>
    <w:rsid w:val="00F91CCC"/>
    <w:rsid w:val="00F920D8"/>
    <w:rsid w:val="00F9595D"/>
    <w:rsid w:val="00F96648"/>
    <w:rsid w:val="00FA7CCF"/>
    <w:rsid w:val="00FB151C"/>
    <w:rsid w:val="00FB63E9"/>
    <w:rsid w:val="00FC1DBF"/>
    <w:rsid w:val="00FD1CBA"/>
    <w:rsid w:val="00FD1D42"/>
    <w:rsid w:val="00FD4032"/>
    <w:rsid w:val="00FE0151"/>
    <w:rsid w:val="00FE28ED"/>
    <w:rsid w:val="00FE4BC6"/>
    <w:rsid w:val="00FE73BB"/>
    <w:rsid w:val="00FF1F51"/>
    <w:rsid w:val="00FF25D7"/>
    <w:rsid w:val="01721C38"/>
    <w:rsid w:val="0208F979"/>
    <w:rsid w:val="0314FA5C"/>
    <w:rsid w:val="040FC26C"/>
    <w:rsid w:val="0528D39F"/>
    <w:rsid w:val="06F69675"/>
    <w:rsid w:val="075700F4"/>
    <w:rsid w:val="08C5CEFE"/>
    <w:rsid w:val="09E5C5C4"/>
    <w:rsid w:val="0AAEF945"/>
    <w:rsid w:val="0C336956"/>
    <w:rsid w:val="0C3AE82A"/>
    <w:rsid w:val="10A7DF70"/>
    <w:rsid w:val="11BA1B49"/>
    <w:rsid w:val="125FFF42"/>
    <w:rsid w:val="13A890CD"/>
    <w:rsid w:val="161E08F9"/>
    <w:rsid w:val="16669D11"/>
    <w:rsid w:val="181F545C"/>
    <w:rsid w:val="18659AD1"/>
    <w:rsid w:val="189525C2"/>
    <w:rsid w:val="1D3A16E9"/>
    <w:rsid w:val="1D3D1BFC"/>
    <w:rsid w:val="1DC50609"/>
    <w:rsid w:val="1DFD51E7"/>
    <w:rsid w:val="1E5BA3D0"/>
    <w:rsid w:val="1E642E98"/>
    <w:rsid w:val="1E85EAC0"/>
    <w:rsid w:val="1F3633CE"/>
    <w:rsid w:val="1F6C8D2E"/>
    <w:rsid w:val="1FD0A395"/>
    <w:rsid w:val="1FF77431"/>
    <w:rsid w:val="214CF2A5"/>
    <w:rsid w:val="236DE8FA"/>
    <w:rsid w:val="2463E84B"/>
    <w:rsid w:val="2509B95B"/>
    <w:rsid w:val="252A0063"/>
    <w:rsid w:val="25558EBB"/>
    <w:rsid w:val="256BA198"/>
    <w:rsid w:val="2678ECAB"/>
    <w:rsid w:val="2A98DCCD"/>
    <w:rsid w:val="2B797684"/>
    <w:rsid w:val="2BB332D9"/>
    <w:rsid w:val="2C4D0874"/>
    <w:rsid w:val="2EE0FF4C"/>
    <w:rsid w:val="3094F3A1"/>
    <w:rsid w:val="30EB9651"/>
    <w:rsid w:val="31655D9E"/>
    <w:rsid w:val="33CF0A17"/>
    <w:rsid w:val="349816BF"/>
    <w:rsid w:val="35D96168"/>
    <w:rsid w:val="35E3AED0"/>
    <w:rsid w:val="35EABE80"/>
    <w:rsid w:val="3732CE88"/>
    <w:rsid w:val="3A2B528C"/>
    <w:rsid w:val="3B82DD92"/>
    <w:rsid w:val="3B900A67"/>
    <w:rsid w:val="3B900A67"/>
    <w:rsid w:val="3C4E5E58"/>
    <w:rsid w:val="3CE2500F"/>
    <w:rsid w:val="3D43AE2E"/>
    <w:rsid w:val="3F61B3E5"/>
    <w:rsid w:val="41EB7B8A"/>
    <w:rsid w:val="43452453"/>
    <w:rsid w:val="444992CE"/>
    <w:rsid w:val="44CF2D5C"/>
    <w:rsid w:val="4583BF35"/>
    <w:rsid w:val="45DAB123"/>
    <w:rsid w:val="4756A5A6"/>
    <w:rsid w:val="4841CE8D"/>
    <w:rsid w:val="4977D3A6"/>
    <w:rsid w:val="4B65FF5A"/>
    <w:rsid w:val="4BBF3553"/>
    <w:rsid w:val="4C2E76D2"/>
    <w:rsid w:val="4D090DE5"/>
    <w:rsid w:val="4D0FF397"/>
    <w:rsid w:val="4E253A94"/>
    <w:rsid w:val="4F3642B8"/>
    <w:rsid w:val="4FDFAD20"/>
    <w:rsid w:val="50432D7F"/>
    <w:rsid w:val="509FEB0A"/>
    <w:rsid w:val="50D4122A"/>
    <w:rsid w:val="511FD44F"/>
    <w:rsid w:val="53516788"/>
    <w:rsid w:val="55A0F09E"/>
    <w:rsid w:val="55A0F09E"/>
    <w:rsid w:val="55C3C9A6"/>
    <w:rsid w:val="5624C2DB"/>
    <w:rsid w:val="569D7CAF"/>
    <w:rsid w:val="56BC4315"/>
    <w:rsid w:val="56C37804"/>
    <w:rsid w:val="570C85F9"/>
    <w:rsid w:val="5795F39A"/>
    <w:rsid w:val="579A28DC"/>
    <w:rsid w:val="58133C27"/>
    <w:rsid w:val="5B6A2B69"/>
    <w:rsid w:val="5EFFB5AC"/>
    <w:rsid w:val="5FB143DB"/>
    <w:rsid w:val="5FCD9095"/>
    <w:rsid w:val="629272A1"/>
    <w:rsid w:val="646B8C49"/>
    <w:rsid w:val="65ACDB42"/>
    <w:rsid w:val="66C7206D"/>
    <w:rsid w:val="6A56D926"/>
    <w:rsid w:val="6B684C95"/>
    <w:rsid w:val="6DD2A353"/>
    <w:rsid w:val="6F25A3C1"/>
    <w:rsid w:val="6F25A3C1"/>
    <w:rsid w:val="6FEA1F4E"/>
    <w:rsid w:val="70192138"/>
    <w:rsid w:val="72B5DA07"/>
    <w:rsid w:val="72B5DA07"/>
    <w:rsid w:val="72C9F67D"/>
    <w:rsid w:val="73369561"/>
    <w:rsid w:val="74BEBACF"/>
    <w:rsid w:val="75C63461"/>
    <w:rsid w:val="75D230E9"/>
    <w:rsid w:val="75E970C9"/>
    <w:rsid w:val="772D9079"/>
    <w:rsid w:val="772E2C54"/>
    <w:rsid w:val="77BC03C5"/>
    <w:rsid w:val="7849C086"/>
    <w:rsid w:val="7A71C111"/>
    <w:rsid w:val="7C25A56D"/>
    <w:rsid w:val="7C800396"/>
    <w:rsid w:val="7D7EF208"/>
    <w:rsid w:val="7F21F338"/>
    <w:rsid w:val="7F5645CD"/>
    <w:rsid w:val="7F91CDC7"/>
    <w:rsid w:val="7FA2E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D8B6D"/>
  <w15:chartTrackingRefBased/>
  <w15:docId w15:val="{FA6A0ED1-AE35-48BF-B35A-9765C35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4F0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30F"/>
    <w:pPr>
      <w:keepNext/>
      <w:keepLines/>
      <w:spacing w:before="240" w:after="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AAB"/>
    <w:pPr>
      <w:keepNext/>
      <w:keepLines/>
      <w:spacing w:before="40" w:after="0"/>
      <w:outlineLvl w:val="1"/>
    </w:pPr>
    <w:rPr>
      <w:rFonts w:eastAsiaTheme="majorEastAsia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077"/>
    <w:pPr>
      <w:spacing w:after="0" w:line="240" w:lineRule="auto"/>
      <w:outlineLvl w:val="2"/>
    </w:pPr>
    <w:rPr>
      <w:b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32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03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9530F"/>
    <w:rPr>
      <w:rFonts w:ascii="Arial" w:hAnsi="Arial" w:cs="Arial" w:eastAsiaTheme="majorEastAsia"/>
      <w:b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33AAB"/>
    <w:rPr>
      <w:rFonts w:ascii="Arial" w:hAnsi="Arial" w:cs="Arial" w:eastAsiaTheme="majorEastAsia"/>
      <w:b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B5F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uiPriority w:val="19"/>
    <w:qFormat/>
    <w:rsid w:val="00933AAB"/>
    <w:rPr>
      <w:rFonts w:ascii="Arial" w:hAnsi="Arial" w:cs="Arial"/>
      <w:i/>
      <w:color w:val="8496B0" w:themeColor="text2" w:themeTint="99"/>
      <w:sz w:val="18"/>
    </w:rPr>
  </w:style>
  <w:style w:type="paragraph" w:styleId="ListParagraph">
    <w:name w:val="List Paragraph"/>
    <w:basedOn w:val="Normal"/>
    <w:uiPriority w:val="34"/>
    <w:qFormat/>
    <w:rsid w:val="00802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E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47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7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7E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9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79F4"/>
  </w:style>
  <w:style w:type="paragraph" w:styleId="Footer">
    <w:name w:val="footer"/>
    <w:basedOn w:val="Normal"/>
    <w:link w:val="FooterChar"/>
    <w:uiPriority w:val="99"/>
    <w:unhideWhenUsed/>
    <w:rsid w:val="00CA79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79F4"/>
  </w:style>
  <w:style w:type="paragraph" w:styleId="TOCHeading">
    <w:name w:val="TOC Heading"/>
    <w:basedOn w:val="Heading1"/>
    <w:next w:val="Normal"/>
    <w:uiPriority w:val="39"/>
    <w:unhideWhenUsed/>
    <w:qFormat/>
    <w:rsid w:val="00CA79F4"/>
    <w:pPr>
      <w:outlineLvl w:val="9"/>
    </w:pPr>
    <w:rPr>
      <w:rFonts w:asciiTheme="majorHAnsi" w:hAnsiTheme="majorHAnsi" w:cstheme="majorBid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82DDC"/>
    <w:pPr>
      <w:tabs>
        <w:tab w:val="right" w:leader="dot" w:pos="9016"/>
      </w:tabs>
      <w:spacing w:before="120" w:after="0" w:line="240" w:lineRule="auto"/>
    </w:pPr>
    <w:rPr>
      <w:noProof/>
      <w:color w:val="4472C4" w:themeColor="accent5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759F4"/>
    <w:pPr>
      <w:tabs>
        <w:tab w:val="right" w:leader="dot" w:pos="9016"/>
      </w:tabs>
      <w:spacing w:after="0" w:line="240" w:lineRule="auto"/>
      <w:ind w:left="221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CA79F4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A74077"/>
    <w:rPr>
      <w:rFonts w:ascii="Arial" w:hAnsi="Arial" w:cs="Arial"/>
      <w:b/>
      <w:color w:val="FFFFFF" w:themeColor="background1"/>
    </w:rPr>
  </w:style>
  <w:style w:type="paragraph" w:styleId="TOC3">
    <w:name w:val="toc 3"/>
    <w:basedOn w:val="Normal"/>
    <w:next w:val="Normal"/>
    <w:autoRedefine/>
    <w:uiPriority w:val="39"/>
    <w:unhideWhenUsed/>
    <w:rsid w:val="009759F4"/>
    <w:pPr>
      <w:tabs>
        <w:tab w:val="right" w:leader="dot" w:pos="9016"/>
      </w:tabs>
      <w:spacing w:after="0" w:line="240" w:lineRule="auto"/>
      <w:ind w:left="442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6D1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6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D1D"/>
    <w:rPr>
      <w:vertAlign w:val="superscript"/>
    </w:rPr>
  </w:style>
  <w:style w:type="paragraph" w:styleId="Revision">
    <w:name w:val="Revision"/>
    <w:hidden/>
    <w:uiPriority w:val="99"/>
    <w:semiHidden/>
    <w:rsid w:val="00846E61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1C54EB"/>
    <w:rPr>
      <w:i/>
      <w:iCs/>
      <w:color w:val="5B9BD5" w:themeColor="accent1"/>
    </w:rPr>
  </w:style>
  <w:style w:type="character" w:styleId="Strong">
    <w:name w:val="Strong"/>
    <w:uiPriority w:val="22"/>
    <w:qFormat/>
    <w:rsid w:val="0077313E"/>
    <w:rPr>
      <w:b/>
    </w:rPr>
  </w:style>
  <w:style w:type="paragraph" w:styleId="NoSpacing">
    <w:name w:val="No Spacing"/>
    <w:uiPriority w:val="1"/>
    <w:qFormat/>
    <w:rsid w:val="006E30EA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3688d-d0d0-45b8-93d3-cb95436d1e35">
      <Terms xmlns="http://schemas.microsoft.com/office/infopath/2007/PartnerControls"/>
    </lcf76f155ced4ddcb4097134ff3c332f>
    <TaxCatchAll xmlns="1f2792f4-6aca-4e50-bb67-da58e026c0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B6B37A1444DB05EA9A771D7DD58" ma:contentTypeVersion="17" ma:contentTypeDescription="Create a new document." ma:contentTypeScope="" ma:versionID="cf7a9467951ad2c077f9b0502ae1b515">
  <xsd:schema xmlns:xsd="http://www.w3.org/2001/XMLSchema" xmlns:xs="http://www.w3.org/2001/XMLSchema" xmlns:p="http://schemas.microsoft.com/office/2006/metadata/properties" xmlns:ns2="9ce3688d-d0d0-45b8-93d3-cb95436d1e35" xmlns:ns3="1f2792f4-6aca-4e50-bb67-da58e026c033" targetNamespace="http://schemas.microsoft.com/office/2006/metadata/properties" ma:root="true" ma:fieldsID="1c70cfc163ca97c2b2bac5c510d8ed2e" ns2:_="" ns3:_="">
    <xsd:import namespace="9ce3688d-d0d0-45b8-93d3-cb95436d1e35"/>
    <xsd:import namespace="1f2792f4-6aca-4e50-bb67-da58e026c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688d-d0d0-45b8-93d3-cb95436d1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c84429-af6c-47d1-90e2-c278b7680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792f4-6aca-4e50-bb67-da58e026c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cb7327-2b13-4488-b1cf-dd26e1c7d9e2}" ma:internalName="TaxCatchAll" ma:showField="CatchAllData" ma:web="1f2792f4-6aca-4e50-bb67-da58e026c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67D8EC2-6DAD-4B75-A510-796BF161F006}">
  <ds:schemaRefs>
    <ds:schemaRef ds:uri="http://purl.org/dc/terms/"/>
    <ds:schemaRef ds:uri="1f2792f4-6aca-4e50-bb67-da58e026c0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e3688d-d0d0-45b8-93d3-cb95436d1e3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22BD7F-FE73-4094-BC68-1A6BBA696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3429A-8325-40BD-BC49-7B393D73FBAC}"/>
</file>

<file path=customXml/itemProps4.xml><?xml version="1.0" encoding="utf-8"?>
<ds:datastoreItem xmlns:ds="http://schemas.openxmlformats.org/officeDocument/2006/customXml" ds:itemID="{A67B6567-619B-4D58-B8D6-476A1C713F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FIGO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Seok</dc:creator>
  <cp:keywords/>
  <dc:description/>
  <cp:lastModifiedBy>Jane Seok</cp:lastModifiedBy>
  <cp:revision>3</cp:revision>
  <cp:lastPrinted>2023-08-18T13:49:00Z</cp:lastPrinted>
  <dcterms:created xsi:type="dcterms:W3CDTF">2023-11-17T11:41:00Z</dcterms:created>
  <dcterms:modified xsi:type="dcterms:W3CDTF">2024-06-19T14:42:02Z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0x010100BD1D1B6B37A1444DB05EA9A771D7DD58</vt:lpwstr>
  </property>
  <property fmtid="{D5CDD505-2E9C-101B-9397-08002B2CF9AE}" pid="3" name="MediaServiceImageTags">
    <vt:lpwstr/>
  </property>
</Properties>
</file>